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C63E" w14:textId="4F3214B6" w:rsidR="00F932EB" w:rsidRPr="0049583F" w:rsidRDefault="00F932EB" w:rsidP="00F932EB">
      <w:pPr>
        <w:spacing w:line="240" w:lineRule="auto"/>
        <w:rPr>
          <w:b/>
          <w:color w:val="FF0000"/>
          <w:szCs w:val="20"/>
        </w:rPr>
      </w:pPr>
      <w:bookmarkStart w:id="0" w:name="_Hlk536436135"/>
      <w:r w:rsidRPr="0049583F">
        <w:rPr>
          <w:b/>
          <w:color w:val="FF0000"/>
          <w:sz w:val="18"/>
          <w:szCs w:val="18"/>
        </w:rPr>
        <w:t>DATUM:</w:t>
      </w:r>
      <w:r w:rsidR="00A22091" w:rsidRPr="0049583F">
        <w:rPr>
          <w:b/>
          <w:color w:val="FF0000"/>
        </w:rPr>
        <w:tab/>
        <w:t xml:space="preserve">         </w:t>
      </w:r>
      <w:r w:rsidR="00DD0654" w:rsidRPr="0049583F">
        <w:rPr>
          <w:b/>
          <w:color w:val="FF0000"/>
        </w:rPr>
        <w:t xml:space="preserve"> </w:t>
      </w:r>
      <w:r w:rsidR="0049583F" w:rsidRPr="0049583F">
        <w:t>17</w:t>
      </w:r>
      <w:r w:rsidR="00072251" w:rsidRPr="0049583F">
        <w:t>.</w:t>
      </w:r>
      <w:r w:rsidR="00F33703" w:rsidRPr="0049583F">
        <w:t xml:space="preserve"> </w:t>
      </w:r>
      <w:r w:rsidR="0049583F" w:rsidRPr="0049583F">
        <w:t>2</w:t>
      </w:r>
      <w:r w:rsidR="00D93B98" w:rsidRPr="0049583F">
        <w:t>. 2024</w:t>
      </w:r>
    </w:p>
    <w:p w14:paraId="509AEF98" w14:textId="77777777" w:rsidR="00F932EB" w:rsidRPr="0049583F" w:rsidRDefault="00F932EB" w:rsidP="00F932EB">
      <w:pPr>
        <w:spacing w:line="240" w:lineRule="auto"/>
        <w:rPr>
          <w:szCs w:val="20"/>
        </w:rPr>
      </w:pPr>
    </w:p>
    <w:p w14:paraId="40E7B3A0" w14:textId="35A9519B" w:rsidR="00102B57" w:rsidRPr="0049583F" w:rsidRDefault="00AE6F98" w:rsidP="00D632CF">
      <w:pPr>
        <w:spacing w:line="240" w:lineRule="auto"/>
        <w:ind w:left="1985" w:hanging="1985"/>
        <w:rPr>
          <w:szCs w:val="20"/>
        </w:rPr>
      </w:pPr>
      <w:r w:rsidRPr="0049583F">
        <w:rPr>
          <w:b/>
          <w:color w:val="FF0000"/>
          <w:sz w:val="18"/>
          <w:szCs w:val="18"/>
        </w:rPr>
        <w:t>PŘÍTOMNI</w:t>
      </w:r>
      <w:r w:rsidR="00F932EB" w:rsidRPr="0049583F">
        <w:rPr>
          <w:b/>
          <w:color w:val="FF0000"/>
          <w:sz w:val="18"/>
          <w:szCs w:val="18"/>
        </w:rPr>
        <w:t>:</w:t>
      </w:r>
      <w:r w:rsidR="004009BC" w:rsidRPr="0049583F">
        <w:rPr>
          <w:szCs w:val="20"/>
        </w:rPr>
        <w:tab/>
      </w:r>
      <w:r w:rsidR="0049583F" w:rsidRPr="0049583F">
        <w:rPr>
          <w:szCs w:val="20"/>
        </w:rPr>
        <w:t>Marta Kolková (OVLHZ MMB), Adéla Lepková (OVLHZ MMB), Blanka Šulová (OIEF MMB)</w:t>
      </w:r>
      <w:r w:rsidR="00164835">
        <w:rPr>
          <w:szCs w:val="20"/>
        </w:rPr>
        <w:t xml:space="preserve"> </w:t>
      </w:r>
      <w:r w:rsidR="0049583F" w:rsidRPr="0049583F">
        <w:rPr>
          <w:szCs w:val="20"/>
        </w:rPr>
        <w:t>Roman Zajíček (AOPK ČR), Rudolf Formánek (AOPK ČR), Vilém Jurek (zpracovatel biologického hodnocení), Jakub Komů</w:t>
      </w:r>
      <w:r w:rsidR="000951C7">
        <w:rPr>
          <w:szCs w:val="20"/>
        </w:rPr>
        <w:t>r</w:t>
      </w:r>
      <w:r w:rsidR="0049583F" w:rsidRPr="0049583F">
        <w:rPr>
          <w:szCs w:val="20"/>
        </w:rPr>
        <w:t>ka (</w:t>
      </w:r>
      <w:proofErr w:type="spellStart"/>
      <w:r w:rsidR="0049583F" w:rsidRPr="0049583F">
        <w:rPr>
          <w:szCs w:val="20"/>
        </w:rPr>
        <w:t>LmB</w:t>
      </w:r>
      <w:proofErr w:type="spellEnd"/>
      <w:r w:rsidR="0049583F" w:rsidRPr="0049583F">
        <w:rPr>
          <w:szCs w:val="20"/>
        </w:rPr>
        <w:t>), Tomáš Pohl (OVLHZ</w:t>
      </w:r>
      <w:r w:rsidR="00247EB0">
        <w:rPr>
          <w:szCs w:val="20"/>
        </w:rPr>
        <w:t> </w:t>
      </w:r>
      <w:r w:rsidR="0049583F" w:rsidRPr="0049583F">
        <w:rPr>
          <w:szCs w:val="20"/>
        </w:rPr>
        <w:t>MMB), Radomír Vondra (MČ Tuřany), Kateřina Flídrová (KRÚ JMK OŽP), Pavel Macháň (KRÚ JMK OŽP), Marta Foltýnová (KRÚ JMK OŽP), Václav Habán (MRS, Brno), Zdeněk Hruška (MRS, p.s. Brno 04), Jaroslav Ondra (MRS, p.s. Brno 04).</w:t>
      </w:r>
    </w:p>
    <w:p w14:paraId="13E2E156" w14:textId="77777777" w:rsidR="00102B57" w:rsidRPr="0049583F" w:rsidRDefault="00102B57" w:rsidP="00F932EB">
      <w:pPr>
        <w:spacing w:line="240" w:lineRule="auto"/>
        <w:rPr>
          <w:szCs w:val="20"/>
          <w:highlight w:val="yellow"/>
        </w:rPr>
      </w:pPr>
    </w:p>
    <w:p w14:paraId="01EB5C6A" w14:textId="77777777" w:rsidR="00F932EB" w:rsidRPr="0049583F" w:rsidRDefault="00F932EB" w:rsidP="00F932EB">
      <w:pPr>
        <w:spacing w:line="240" w:lineRule="auto"/>
        <w:rPr>
          <w:szCs w:val="20"/>
          <w:highlight w:val="yellow"/>
        </w:rPr>
      </w:pPr>
    </w:p>
    <w:p w14:paraId="3D44FC84" w14:textId="3B58AEAA" w:rsidR="00F932EB" w:rsidRPr="0049583F" w:rsidRDefault="006D60A3" w:rsidP="00F932EB">
      <w:pPr>
        <w:pStyle w:val="Brnonadpisohraniceni"/>
        <w:spacing w:before="0" w:after="0" w:line="240" w:lineRule="auto"/>
      </w:pPr>
      <w:r w:rsidRPr="00164835">
        <w:rPr>
          <w:highlight w:val="yellow"/>
        </w:rPr>
        <w:t>ZÁZNAM</w:t>
      </w:r>
      <w:r w:rsidR="00F932EB" w:rsidRPr="00164835">
        <w:rPr>
          <w:highlight w:val="yellow"/>
        </w:rPr>
        <w:t xml:space="preserve"> Z</w:t>
      </w:r>
      <w:r w:rsidR="008B465D" w:rsidRPr="00164835">
        <w:rPr>
          <w:highlight w:val="yellow"/>
        </w:rPr>
        <w:t> </w:t>
      </w:r>
      <w:r w:rsidR="00181EBF" w:rsidRPr="00164835">
        <w:rPr>
          <w:highlight w:val="yellow"/>
        </w:rPr>
        <w:t>JEDNÁNÍ</w:t>
      </w:r>
      <w:r w:rsidR="008B465D" w:rsidRPr="00164835">
        <w:rPr>
          <w:highlight w:val="yellow"/>
        </w:rPr>
        <w:t xml:space="preserve"> </w:t>
      </w:r>
      <w:r w:rsidR="00247EB0">
        <w:rPr>
          <w:highlight w:val="yellow"/>
        </w:rPr>
        <w:t>–</w:t>
      </w:r>
      <w:r w:rsidR="00164835" w:rsidRPr="00164835">
        <w:rPr>
          <w:highlight w:val="yellow"/>
        </w:rPr>
        <w:t xml:space="preserve"> </w:t>
      </w:r>
      <w:r w:rsidR="00164835" w:rsidRPr="00247EB0">
        <w:rPr>
          <w:highlight w:val="yellow"/>
        </w:rPr>
        <w:t>KONCEPT</w:t>
      </w:r>
      <w:r w:rsidR="00247EB0" w:rsidRPr="00247EB0">
        <w:rPr>
          <w:highlight w:val="yellow"/>
        </w:rPr>
        <w:t xml:space="preserve"> K PŘIPOMÍNKÁM</w:t>
      </w:r>
    </w:p>
    <w:p w14:paraId="1A981BAA" w14:textId="77777777" w:rsidR="00F932EB" w:rsidRPr="0049583F" w:rsidRDefault="00F932EB" w:rsidP="00F932EB">
      <w:pPr>
        <w:spacing w:line="240" w:lineRule="auto"/>
        <w:rPr>
          <w:b/>
          <w:color w:val="FF0000"/>
          <w:szCs w:val="20"/>
        </w:rPr>
      </w:pPr>
    </w:p>
    <w:p w14:paraId="586A0CB7" w14:textId="4EC8E343" w:rsidR="00102B57" w:rsidRPr="0049583F" w:rsidRDefault="00F932EB" w:rsidP="008E73B1">
      <w:pPr>
        <w:spacing w:line="240" w:lineRule="auto"/>
        <w:ind w:left="2127" w:hanging="2127"/>
        <w:rPr>
          <w:b/>
          <w:szCs w:val="20"/>
        </w:rPr>
      </w:pPr>
      <w:r w:rsidRPr="0049583F">
        <w:rPr>
          <w:b/>
          <w:color w:val="FF0000"/>
          <w:sz w:val="18"/>
          <w:szCs w:val="18"/>
        </w:rPr>
        <w:t>PROGRAM JEDNÁNÍ:</w:t>
      </w:r>
      <w:r w:rsidRPr="0049583F">
        <w:rPr>
          <w:szCs w:val="20"/>
        </w:rPr>
        <w:tab/>
      </w:r>
      <w:r w:rsidR="00573FA4" w:rsidRPr="0049583F">
        <w:rPr>
          <w:b/>
          <w:szCs w:val="20"/>
        </w:rPr>
        <w:t>Revitalizace Holásec</w:t>
      </w:r>
      <w:r w:rsidR="002F01C8" w:rsidRPr="0049583F">
        <w:rPr>
          <w:b/>
          <w:szCs w:val="20"/>
        </w:rPr>
        <w:t xml:space="preserve">kých jezer </w:t>
      </w:r>
      <w:r w:rsidR="0049583F" w:rsidRPr="0049583F">
        <w:rPr>
          <w:b/>
          <w:szCs w:val="20"/>
        </w:rPr>
        <w:t xml:space="preserve">– správcovství </w:t>
      </w:r>
    </w:p>
    <w:p w14:paraId="7776BF04" w14:textId="77777777" w:rsidR="00181EBF" w:rsidRPr="0049583F" w:rsidRDefault="00181EBF" w:rsidP="00181EBF">
      <w:pPr>
        <w:spacing w:line="240" w:lineRule="auto"/>
        <w:ind w:left="2127" w:hanging="2127"/>
        <w:rPr>
          <w:szCs w:val="20"/>
        </w:rPr>
      </w:pPr>
    </w:p>
    <w:p w14:paraId="218AE3EE" w14:textId="77777777" w:rsidR="00181EBF" w:rsidRPr="0049583F" w:rsidRDefault="00181EBF" w:rsidP="00F932EB">
      <w:pPr>
        <w:spacing w:line="240" w:lineRule="auto"/>
        <w:rPr>
          <w:b/>
          <w:color w:val="FF0000"/>
          <w:sz w:val="18"/>
          <w:szCs w:val="18"/>
          <w:highlight w:val="yellow"/>
        </w:rPr>
      </w:pPr>
    </w:p>
    <w:p w14:paraId="4F547D33" w14:textId="5C009258" w:rsidR="007C144E" w:rsidRPr="0049583F" w:rsidRDefault="00FE2992" w:rsidP="007C144E">
      <w:pPr>
        <w:spacing w:line="240" w:lineRule="auto"/>
        <w:rPr>
          <w:szCs w:val="20"/>
        </w:rPr>
      </w:pPr>
      <w:r w:rsidRPr="0049583F">
        <w:rPr>
          <w:b/>
          <w:color w:val="FF0000"/>
          <w:sz w:val="18"/>
          <w:szCs w:val="18"/>
        </w:rPr>
        <w:t>OBSAH JE</w:t>
      </w:r>
      <w:r w:rsidR="00F932EB" w:rsidRPr="0049583F">
        <w:rPr>
          <w:b/>
          <w:color w:val="FF0000"/>
          <w:sz w:val="18"/>
          <w:szCs w:val="18"/>
        </w:rPr>
        <w:t>DNÁNÍ:</w:t>
      </w:r>
      <w:r w:rsidR="00F932EB" w:rsidRPr="0049583F">
        <w:rPr>
          <w:szCs w:val="20"/>
        </w:rPr>
        <w:tab/>
      </w:r>
    </w:p>
    <w:p w14:paraId="514791BD" w14:textId="77777777" w:rsidR="00E978B9" w:rsidRPr="004561DE" w:rsidRDefault="00E978B9" w:rsidP="00E978B9">
      <w:pPr>
        <w:spacing w:line="240" w:lineRule="auto"/>
        <w:ind w:firstLine="284"/>
        <w:rPr>
          <w:szCs w:val="20"/>
        </w:rPr>
      </w:pPr>
    </w:p>
    <w:p w14:paraId="13AD448E" w14:textId="77777777" w:rsidR="00494BFA" w:rsidRDefault="00494BFA" w:rsidP="00494BFA">
      <w:pPr>
        <w:pStyle w:val="Odstavecseseznamem"/>
        <w:spacing w:line="240" w:lineRule="auto"/>
        <w:ind w:left="426"/>
        <w:rPr>
          <w:szCs w:val="20"/>
        </w:rPr>
      </w:pPr>
    </w:p>
    <w:p w14:paraId="47848FB0" w14:textId="4FE4B85D" w:rsidR="0049583F" w:rsidRPr="004561DE" w:rsidRDefault="0049583F" w:rsidP="00D7093D">
      <w:pPr>
        <w:pStyle w:val="Odstavecseseznamem"/>
        <w:numPr>
          <w:ilvl w:val="0"/>
          <w:numId w:val="6"/>
        </w:numPr>
        <w:spacing w:line="240" w:lineRule="auto"/>
        <w:ind w:left="426" w:hanging="142"/>
        <w:rPr>
          <w:szCs w:val="20"/>
        </w:rPr>
      </w:pPr>
      <w:r w:rsidRPr="004561DE">
        <w:rPr>
          <w:szCs w:val="20"/>
        </w:rPr>
        <w:t xml:space="preserve">Jednání bylo svoláno </w:t>
      </w:r>
      <w:r w:rsidR="001A1FB9">
        <w:rPr>
          <w:szCs w:val="20"/>
        </w:rPr>
        <w:t xml:space="preserve">Odborem vodního a lesního hospodářství a zemědělství MMB, </w:t>
      </w:r>
      <w:r w:rsidR="0072353A">
        <w:rPr>
          <w:szCs w:val="20"/>
        </w:rPr>
        <w:t>na podnět Viléma Jurk</w:t>
      </w:r>
      <w:r w:rsidR="001A1FB9">
        <w:rPr>
          <w:szCs w:val="20"/>
        </w:rPr>
        <w:t>a (</w:t>
      </w:r>
      <w:r w:rsidR="0072353A">
        <w:rPr>
          <w:szCs w:val="20"/>
        </w:rPr>
        <w:t>zpracovatele biologického hodnocení</w:t>
      </w:r>
      <w:r w:rsidR="001A1FB9">
        <w:rPr>
          <w:szCs w:val="20"/>
        </w:rPr>
        <w:t xml:space="preserve"> a dlouholetých průzkumů řešeného území)</w:t>
      </w:r>
      <w:r w:rsidR="0072353A">
        <w:rPr>
          <w:szCs w:val="20"/>
        </w:rPr>
        <w:t>, za</w:t>
      </w:r>
      <w:r w:rsidRPr="004561DE">
        <w:rPr>
          <w:szCs w:val="20"/>
        </w:rPr>
        <w:t xml:space="preserve"> účelem projednání správcovství lokality Holásecká jezera</w:t>
      </w:r>
      <w:r w:rsidR="00700EB9">
        <w:rPr>
          <w:szCs w:val="20"/>
        </w:rPr>
        <w:t xml:space="preserve"> (stanovení správce) v rámci </w:t>
      </w:r>
      <w:r w:rsidRPr="004561DE">
        <w:rPr>
          <w:szCs w:val="20"/>
        </w:rPr>
        <w:t>aktuálně připravované revize projektové dokumentace</w:t>
      </w:r>
      <w:r w:rsidR="0072353A">
        <w:rPr>
          <w:szCs w:val="20"/>
        </w:rPr>
        <w:t xml:space="preserve"> a zvolení optimálních podmínek z pohledu chovu ryb a rybí obsádky. </w:t>
      </w:r>
    </w:p>
    <w:p w14:paraId="178437F9" w14:textId="0AD1F155" w:rsidR="0049583F" w:rsidRPr="004561DE" w:rsidRDefault="0049583F" w:rsidP="00D7093D">
      <w:pPr>
        <w:pStyle w:val="Odstavecseseznamem"/>
        <w:numPr>
          <w:ilvl w:val="0"/>
          <w:numId w:val="6"/>
        </w:numPr>
        <w:spacing w:line="240" w:lineRule="auto"/>
        <w:ind w:left="426" w:hanging="142"/>
        <w:rPr>
          <w:szCs w:val="20"/>
        </w:rPr>
      </w:pPr>
      <w:r w:rsidRPr="004561DE">
        <w:rPr>
          <w:szCs w:val="20"/>
        </w:rPr>
        <w:t>P. starosta Vondra informoval, že historicky byl</w:t>
      </w:r>
      <w:r w:rsidR="003B537F">
        <w:rPr>
          <w:szCs w:val="20"/>
        </w:rPr>
        <w:t>a</w:t>
      </w:r>
      <w:r w:rsidR="004561DE" w:rsidRPr="004561DE">
        <w:rPr>
          <w:szCs w:val="20"/>
        </w:rPr>
        <w:t xml:space="preserve"> </w:t>
      </w:r>
      <w:r w:rsidRPr="004561DE">
        <w:rPr>
          <w:szCs w:val="20"/>
        </w:rPr>
        <w:t>určen</w:t>
      </w:r>
      <w:r w:rsidR="003B537F">
        <w:rPr>
          <w:szCs w:val="20"/>
        </w:rPr>
        <w:t>a</w:t>
      </w:r>
      <w:r w:rsidR="0072353A">
        <w:rPr>
          <w:szCs w:val="20"/>
        </w:rPr>
        <w:t xml:space="preserve"> </w:t>
      </w:r>
      <w:r w:rsidRPr="004561DE">
        <w:rPr>
          <w:szCs w:val="20"/>
        </w:rPr>
        <w:t>správce</w:t>
      </w:r>
      <w:r w:rsidR="003B537F">
        <w:rPr>
          <w:szCs w:val="20"/>
        </w:rPr>
        <w:t>m</w:t>
      </w:r>
      <w:r w:rsidRPr="004561DE">
        <w:rPr>
          <w:szCs w:val="20"/>
        </w:rPr>
        <w:t xml:space="preserve"> </w:t>
      </w:r>
      <w:r w:rsidR="0072353A">
        <w:rPr>
          <w:szCs w:val="20"/>
        </w:rPr>
        <w:t xml:space="preserve">lokality, po realizaci revitalizace území, </w:t>
      </w:r>
      <w:r w:rsidR="003B537F">
        <w:rPr>
          <w:szCs w:val="20"/>
        </w:rPr>
        <w:t xml:space="preserve">společnost </w:t>
      </w:r>
      <w:r w:rsidRPr="004561DE">
        <w:rPr>
          <w:szCs w:val="20"/>
        </w:rPr>
        <w:t>L</w:t>
      </w:r>
      <w:r w:rsidR="0072353A">
        <w:rPr>
          <w:szCs w:val="20"/>
        </w:rPr>
        <w:t>esy města Brna</w:t>
      </w:r>
      <w:r w:rsidR="000951C7">
        <w:rPr>
          <w:szCs w:val="20"/>
        </w:rPr>
        <w:t xml:space="preserve"> (</w:t>
      </w:r>
      <w:r w:rsidR="0072353A">
        <w:rPr>
          <w:szCs w:val="20"/>
        </w:rPr>
        <w:t xml:space="preserve">určeno </w:t>
      </w:r>
      <w:r w:rsidR="000951C7">
        <w:rPr>
          <w:szCs w:val="20"/>
        </w:rPr>
        <w:t>tehdejším náměstkem Mgr.</w:t>
      </w:r>
      <w:r w:rsidR="003B537F">
        <w:rPr>
          <w:szCs w:val="20"/>
        </w:rPr>
        <w:t xml:space="preserve"> </w:t>
      </w:r>
      <w:r w:rsidR="000951C7">
        <w:rPr>
          <w:szCs w:val="20"/>
        </w:rPr>
        <w:t>Hladíkem)</w:t>
      </w:r>
      <w:r w:rsidRPr="004561DE">
        <w:rPr>
          <w:szCs w:val="20"/>
        </w:rPr>
        <w:t xml:space="preserve">. </w:t>
      </w:r>
      <w:r w:rsidR="0072353A">
        <w:rPr>
          <w:szCs w:val="20"/>
        </w:rPr>
        <w:t>Jakub Komůrka, z</w:t>
      </w:r>
      <w:r w:rsidRPr="004561DE">
        <w:rPr>
          <w:szCs w:val="20"/>
        </w:rPr>
        <w:t xml:space="preserve">ástupce </w:t>
      </w:r>
      <w:proofErr w:type="spellStart"/>
      <w:r w:rsidRPr="004561DE">
        <w:rPr>
          <w:szCs w:val="20"/>
        </w:rPr>
        <w:t>L</w:t>
      </w:r>
      <w:r w:rsidR="0072353A">
        <w:rPr>
          <w:szCs w:val="20"/>
        </w:rPr>
        <w:t>m</w:t>
      </w:r>
      <w:r w:rsidRPr="004561DE">
        <w:rPr>
          <w:szCs w:val="20"/>
        </w:rPr>
        <w:t>B</w:t>
      </w:r>
      <w:proofErr w:type="spellEnd"/>
      <w:r w:rsidRPr="004561DE">
        <w:rPr>
          <w:szCs w:val="20"/>
        </w:rPr>
        <w:t xml:space="preserve">, danou informaci </w:t>
      </w:r>
      <w:r w:rsidR="0072353A">
        <w:rPr>
          <w:szCs w:val="20"/>
        </w:rPr>
        <w:t xml:space="preserve">o správcovství </w:t>
      </w:r>
      <w:r w:rsidRPr="004561DE">
        <w:rPr>
          <w:szCs w:val="20"/>
        </w:rPr>
        <w:t>pro tuto ch</w:t>
      </w:r>
      <w:r w:rsidR="004561DE" w:rsidRPr="004561DE">
        <w:rPr>
          <w:szCs w:val="20"/>
        </w:rPr>
        <w:t>v</w:t>
      </w:r>
      <w:r w:rsidRPr="004561DE">
        <w:rPr>
          <w:szCs w:val="20"/>
        </w:rPr>
        <w:t>íli nemá.</w:t>
      </w:r>
    </w:p>
    <w:p w14:paraId="3860B0E2" w14:textId="768B256A" w:rsidR="0049583F" w:rsidRPr="004561DE" w:rsidRDefault="0049583F" w:rsidP="00D7093D">
      <w:pPr>
        <w:pStyle w:val="Odstavecseseznamem"/>
        <w:numPr>
          <w:ilvl w:val="0"/>
          <w:numId w:val="6"/>
        </w:numPr>
        <w:spacing w:line="240" w:lineRule="auto"/>
        <w:ind w:left="426" w:hanging="142"/>
        <w:rPr>
          <w:szCs w:val="20"/>
        </w:rPr>
      </w:pPr>
      <w:r w:rsidRPr="004561DE">
        <w:rPr>
          <w:szCs w:val="20"/>
        </w:rPr>
        <w:t xml:space="preserve">Aktuálně není určen </w:t>
      </w:r>
      <w:r w:rsidR="000742AA">
        <w:rPr>
          <w:szCs w:val="20"/>
        </w:rPr>
        <w:t xml:space="preserve">oficiální </w:t>
      </w:r>
      <w:r w:rsidRPr="004561DE">
        <w:rPr>
          <w:szCs w:val="20"/>
        </w:rPr>
        <w:t xml:space="preserve">správce </w:t>
      </w:r>
      <w:r w:rsidR="000742AA">
        <w:rPr>
          <w:szCs w:val="20"/>
        </w:rPr>
        <w:t xml:space="preserve">vodních ploch </w:t>
      </w:r>
      <w:r w:rsidRPr="004561DE">
        <w:rPr>
          <w:szCs w:val="20"/>
        </w:rPr>
        <w:t xml:space="preserve">pouze </w:t>
      </w:r>
      <w:r w:rsidR="0072353A">
        <w:rPr>
          <w:szCs w:val="20"/>
        </w:rPr>
        <w:t xml:space="preserve">je určen </w:t>
      </w:r>
      <w:r w:rsidRPr="004561DE">
        <w:rPr>
          <w:szCs w:val="20"/>
        </w:rPr>
        <w:t>správce břeh</w:t>
      </w:r>
      <w:r w:rsidR="000951C7">
        <w:rPr>
          <w:szCs w:val="20"/>
        </w:rPr>
        <w:t>ových porostů (zeleň, dřeviny apod.)</w:t>
      </w:r>
      <w:r w:rsidRPr="004561DE">
        <w:rPr>
          <w:szCs w:val="20"/>
        </w:rPr>
        <w:t>, a t</w:t>
      </w:r>
      <w:r w:rsidR="0072353A">
        <w:rPr>
          <w:szCs w:val="20"/>
        </w:rPr>
        <w:t>ím</w:t>
      </w:r>
      <w:r w:rsidRPr="004561DE">
        <w:rPr>
          <w:szCs w:val="20"/>
        </w:rPr>
        <w:t xml:space="preserve"> je městská část Brno-Tuřany.</w:t>
      </w:r>
      <w:r w:rsidR="00570FD2">
        <w:rPr>
          <w:szCs w:val="20"/>
        </w:rPr>
        <w:t xml:space="preserve"> </w:t>
      </w:r>
    </w:p>
    <w:p w14:paraId="37573292" w14:textId="2F95C8DF" w:rsidR="004561DE" w:rsidRDefault="004561DE" w:rsidP="000951C7">
      <w:pPr>
        <w:pStyle w:val="Odstavecseseznamem"/>
        <w:numPr>
          <w:ilvl w:val="0"/>
          <w:numId w:val="6"/>
        </w:numPr>
        <w:spacing w:line="240" w:lineRule="auto"/>
        <w:ind w:left="426" w:hanging="142"/>
        <w:rPr>
          <w:szCs w:val="20"/>
        </w:rPr>
      </w:pPr>
      <w:r w:rsidRPr="004561DE">
        <w:rPr>
          <w:szCs w:val="20"/>
        </w:rPr>
        <w:t>Nově určený správce bude mít na starost samotná jezera</w:t>
      </w:r>
      <w:r w:rsidR="008640CD">
        <w:rPr>
          <w:szCs w:val="20"/>
        </w:rPr>
        <w:t>,</w:t>
      </w:r>
      <w:r w:rsidR="00247EB0">
        <w:rPr>
          <w:szCs w:val="20"/>
        </w:rPr>
        <w:t xml:space="preserve"> </w:t>
      </w:r>
      <w:r w:rsidRPr="004561DE">
        <w:rPr>
          <w:szCs w:val="20"/>
        </w:rPr>
        <w:t xml:space="preserve">včetně </w:t>
      </w:r>
      <w:r w:rsidR="008640CD" w:rsidRPr="00247EB0">
        <w:rPr>
          <w:szCs w:val="20"/>
        </w:rPr>
        <w:t>technických zařízení a</w:t>
      </w:r>
      <w:r w:rsidR="008640CD">
        <w:rPr>
          <w:szCs w:val="20"/>
        </w:rPr>
        <w:t xml:space="preserve"> </w:t>
      </w:r>
      <w:r w:rsidRPr="004561DE">
        <w:rPr>
          <w:szCs w:val="20"/>
        </w:rPr>
        <w:t xml:space="preserve">příbřežní vegetace </w:t>
      </w:r>
      <w:r w:rsidR="000951C7">
        <w:rPr>
          <w:szCs w:val="20"/>
        </w:rPr>
        <w:t xml:space="preserve">– dřevin a </w:t>
      </w:r>
      <w:r w:rsidRPr="004561DE">
        <w:rPr>
          <w:szCs w:val="20"/>
        </w:rPr>
        <w:t>zeleně</w:t>
      </w:r>
      <w:r w:rsidR="000951C7">
        <w:rPr>
          <w:szCs w:val="20"/>
        </w:rPr>
        <w:t>.</w:t>
      </w:r>
      <w:r w:rsidR="00700EB9">
        <w:rPr>
          <w:szCs w:val="20"/>
        </w:rPr>
        <w:t xml:space="preserve"> Rámcově by se mělo jednat o zajištění </w:t>
      </w:r>
      <w:r w:rsidR="00800A43">
        <w:rPr>
          <w:szCs w:val="20"/>
        </w:rPr>
        <w:t xml:space="preserve">tohoto </w:t>
      </w:r>
      <w:r w:rsidR="00700EB9">
        <w:rPr>
          <w:szCs w:val="20"/>
        </w:rPr>
        <w:t xml:space="preserve">managementu: </w:t>
      </w:r>
    </w:p>
    <w:p w14:paraId="050A52EA" w14:textId="77777777" w:rsidR="005D10F3" w:rsidRDefault="005D10F3" w:rsidP="005D10F3">
      <w:pPr>
        <w:pStyle w:val="Odstavecseseznamem"/>
        <w:spacing w:line="240" w:lineRule="auto"/>
        <w:ind w:left="426"/>
        <w:rPr>
          <w:szCs w:val="20"/>
        </w:rPr>
      </w:pPr>
    </w:p>
    <w:p w14:paraId="5D15DC4E" w14:textId="5E8AA970" w:rsidR="00700EB9" w:rsidRPr="00700EB9" w:rsidRDefault="00700EB9" w:rsidP="00247EB0">
      <w:pPr>
        <w:pStyle w:val="Odstavecseseznamem"/>
        <w:numPr>
          <w:ilvl w:val="0"/>
          <w:numId w:val="36"/>
        </w:numPr>
        <w:spacing w:line="240" w:lineRule="auto"/>
        <w:rPr>
          <w:szCs w:val="20"/>
        </w:rPr>
      </w:pPr>
      <w:r w:rsidRPr="00700EB9">
        <w:rPr>
          <w:szCs w:val="20"/>
        </w:rPr>
        <w:t>péče o dřevinnou vegetaci (porosty stromů, křoviny, solitéry) v přírodní památce i ochranném pásmu</w:t>
      </w:r>
    </w:p>
    <w:p w14:paraId="2AB17B59" w14:textId="6E5FD2EA" w:rsidR="00700EB9" w:rsidRPr="00700EB9" w:rsidRDefault="00700EB9" w:rsidP="00247EB0">
      <w:pPr>
        <w:pStyle w:val="Odstavecseseznamem"/>
        <w:numPr>
          <w:ilvl w:val="0"/>
          <w:numId w:val="36"/>
        </w:numPr>
        <w:spacing w:line="240" w:lineRule="auto"/>
        <w:rPr>
          <w:szCs w:val="20"/>
        </w:rPr>
      </w:pPr>
      <w:r w:rsidRPr="00700EB9">
        <w:rPr>
          <w:szCs w:val="20"/>
        </w:rPr>
        <w:t>péče o travnaté plochy, břehy a rákosiny (sečení, sklízení a její odvoz)</w:t>
      </w:r>
    </w:p>
    <w:p w14:paraId="75D5C518" w14:textId="34FE4565" w:rsidR="00700EB9" w:rsidRPr="00700EB9" w:rsidRDefault="00700EB9" w:rsidP="00247EB0">
      <w:pPr>
        <w:pStyle w:val="Odstavecseseznamem"/>
        <w:numPr>
          <w:ilvl w:val="0"/>
          <w:numId w:val="36"/>
        </w:numPr>
        <w:spacing w:line="240" w:lineRule="auto"/>
        <w:rPr>
          <w:szCs w:val="20"/>
        </w:rPr>
      </w:pPr>
      <w:r w:rsidRPr="00700EB9">
        <w:rPr>
          <w:szCs w:val="20"/>
        </w:rPr>
        <w:t>péče o vybrané chráněné a ohrožené druhy rostlin a živočichů</w:t>
      </w:r>
    </w:p>
    <w:p w14:paraId="24F719AA" w14:textId="5C4B5961" w:rsidR="00700EB9" w:rsidRPr="00700EB9" w:rsidRDefault="00700EB9" w:rsidP="00247EB0">
      <w:pPr>
        <w:pStyle w:val="Odstavecseseznamem"/>
        <w:numPr>
          <w:ilvl w:val="0"/>
          <w:numId w:val="36"/>
        </w:numPr>
        <w:spacing w:line="240" w:lineRule="auto"/>
        <w:rPr>
          <w:szCs w:val="20"/>
        </w:rPr>
      </w:pPr>
      <w:r w:rsidRPr="00700EB9">
        <w:rPr>
          <w:szCs w:val="20"/>
        </w:rPr>
        <w:t>likvidace invazních druhů rostlin a živočichů</w:t>
      </w:r>
    </w:p>
    <w:p w14:paraId="36A0509F" w14:textId="55CDEB33" w:rsidR="00700EB9" w:rsidRPr="00700EB9" w:rsidRDefault="00700EB9" w:rsidP="00247EB0">
      <w:pPr>
        <w:pStyle w:val="Odstavecseseznamem"/>
        <w:numPr>
          <w:ilvl w:val="0"/>
          <w:numId w:val="36"/>
        </w:numPr>
        <w:spacing w:line="240" w:lineRule="auto"/>
        <w:rPr>
          <w:szCs w:val="20"/>
        </w:rPr>
      </w:pPr>
      <w:r w:rsidRPr="00700EB9">
        <w:rPr>
          <w:szCs w:val="20"/>
        </w:rPr>
        <w:t>údržba mobiliáře (lavičky, naučné tabule aj.)</w:t>
      </w:r>
    </w:p>
    <w:p w14:paraId="3F41B0A3" w14:textId="30994210" w:rsidR="00700EB9" w:rsidRPr="00700EB9" w:rsidRDefault="00700EB9" w:rsidP="00247EB0">
      <w:pPr>
        <w:pStyle w:val="Odstavecseseznamem"/>
        <w:numPr>
          <w:ilvl w:val="0"/>
          <w:numId w:val="36"/>
        </w:numPr>
        <w:spacing w:line="240" w:lineRule="auto"/>
        <w:rPr>
          <w:szCs w:val="20"/>
        </w:rPr>
      </w:pPr>
      <w:r w:rsidRPr="00700EB9">
        <w:rPr>
          <w:szCs w:val="20"/>
        </w:rPr>
        <w:t>hospodaření s vodou (udržování hladiny, zajišťování průtočnosti, odklizení nečistot apod.)</w:t>
      </w:r>
    </w:p>
    <w:p w14:paraId="2C8502E4" w14:textId="7EA02423" w:rsidR="00700EB9" w:rsidRDefault="00700EB9" w:rsidP="00247EB0">
      <w:pPr>
        <w:pStyle w:val="Odstavecseseznamem"/>
        <w:numPr>
          <w:ilvl w:val="0"/>
          <w:numId w:val="36"/>
        </w:numPr>
        <w:spacing w:line="240" w:lineRule="auto"/>
        <w:rPr>
          <w:szCs w:val="20"/>
        </w:rPr>
      </w:pPr>
      <w:r w:rsidRPr="00700EB9">
        <w:rPr>
          <w:szCs w:val="20"/>
        </w:rPr>
        <w:t>rybářské hospodaření (zarybňování, odlovy, ošetřování, plánování apod.)</w:t>
      </w:r>
    </w:p>
    <w:p w14:paraId="781457D0" w14:textId="77777777" w:rsidR="00382EC5" w:rsidRDefault="00382EC5" w:rsidP="00382EC5">
      <w:pPr>
        <w:pStyle w:val="Odstavecseseznamem"/>
        <w:spacing w:line="240" w:lineRule="auto"/>
        <w:ind w:left="1146"/>
        <w:rPr>
          <w:szCs w:val="20"/>
        </w:rPr>
      </w:pPr>
    </w:p>
    <w:p w14:paraId="576EBF23" w14:textId="4D863281" w:rsidR="00800A43" w:rsidRDefault="00800A43" w:rsidP="000951C7">
      <w:pPr>
        <w:pStyle w:val="Odstavecseseznamem"/>
        <w:numPr>
          <w:ilvl w:val="0"/>
          <w:numId w:val="6"/>
        </w:numPr>
        <w:spacing w:line="240" w:lineRule="auto"/>
        <w:ind w:left="426" w:hanging="142"/>
        <w:rPr>
          <w:szCs w:val="20"/>
        </w:rPr>
      </w:pPr>
      <w:r>
        <w:rPr>
          <w:szCs w:val="20"/>
        </w:rPr>
        <w:t>Management 1. – 7. by měl být v gesci LMB, management 7 v gesci MRS).</w:t>
      </w:r>
    </w:p>
    <w:p w14:paraId="7554F76A" w14:textId="19EE7FBA" w:rsidR="000951C7" w:rsidRDefault="000951C7" w:rsidP="000951C7">
      <w:pPr>
        <w:pStyle w:val="Odstavecseseznamem"/>
        <w:numPr>
          <w:ilvl w:val="0"/>
          <w:numId w:val="6"/>
        </w:numPr>
        <w:spacing w:line="240" w:lineRule="auto"/>
        <w:ind w:left="426" w:hanging="142"/>
        <w:rPr>
          <w:szCs w:val="20"/>
        </w:rPr>
      </w:pPr>
      <w:r>
        <w:rPr>
          <w:szCs w:val="20"/>
        </w:rPr>
        <w:t xml:space="preserve">Marta </w:t>
      </w:r>
      <w:r w:rsidR="00570FD2">
        <w:rPr>
          <w:szCs w:val="20"/>
        </w:rPr>
        <w:t xml:space="preserve">Foltýnová </w:t>
      </w:r>
      <w:r>
        <w:rPr>
          <w:szCs w:val="20"/>
        </w:rPr>
        <w:t>(KRÚ JMK OŽP</w:t>
      </w:r>
      <w:r w:rsidR="00800A43">
        <w:rPr>
          <w:szCs w:val="20"/>
        </w:rPr>
        <w:t xml:space="preserve">, oddělení </w:t>
      </w:r>
      <w:r w:rsidR="00800A43" w:rsidRPr="00800A43">
        <w:rPr>
          <w:szCs w:val="20"/>
        </w:rPr>
        <w:t>vodního hospodářství</w:t>
      </w:r>
      <w:r>
        <w:rPr>
          <w:szCs w:val="20"/>
        </w:rPr>
        <w:t>) upozornila, že jezera jsou součástí rybářského revíru 461</w:t>
      </w:r>
      <w:r w:rsidR="00832F67">
        <w:rPr>
          <w:szCs w:val="20"/>
        </w:rPr>
        <w:t> </w:t>
      </w:r>
      <w:r>
        <w:rPr>
          <w:szCs w:val="20"/>
        </w:rPr>
        <w:t>041</w:t>
      </w:r>
      <w:r w:rsidR="00832F67">
        <w:rPr>
          <w:szCs w:val="20"/>
        </w:rPr>
        <w:t xml:space="preserve">, </w:t>
      </w:r>
      <w:r>
        <w:rPr>
          <w:szCs w:val="20"/>
        </w:rPr>
        <w:t>Ivanovický potok 1 (</w:t>
      </w:r>
      <w:proofErr w:type="spellStart"/>
      <w:r>
        <w:rPr>
          <w:szCs w:val="20"/>
        </w:rPr>
        <w:t>mimopstruhové</w:t>
      </w:r>
      <w:proofErr w:type="spellEnd"/>
      <w:r>
        <w:rPr>
          <w:szCs w:val="20"/>
        </w:rPr>
        <w:t xml:space="preserve"> vody sloužící ke sportovnímu rybolovu)</w:t>
      </w:r>
      <w:r w:rsidR="00320B2B">
        <w:rPr>
          <w:szCs w:val="20"/>
        </w:rPr>
        <w:t>.</w:t>
      </w:r>
    </w:p>
    <w:p w14:paraId="790D1023" w14:textId="51BB0036" w:rsidR="000951C7" w:rsidRDefault="000951C7" w:rsidP="000951C7">
      <w:pPr>
        <w:pStyle w:val="Odstavecseseznamem"/>
        <w:numPr>
          <w:ilvl w:val="0"/>
          <w:numId w:val="6"/>
        </w:numPr>
        <w:spacing w:line="240" w:lineRule="auto"/>
        <w:ind w:left="426" w:hanging="142"/>
        <w:rPr>
          <w:szCs w:val="20"/>
        </w:rPr>
      </w:pPr>
      <w:r>
        <w:rPr>
          <w:szCs w:val="20"/>
        </w:rPr>
        <w:t xml:space="preserve">Uživatelem revíru je Moravský rybářský svaz, Rybářský spolek Brno 4. </w:t>
      </w:r>
    </w:p>
    <w:p w14:paraId="3AC8C19C" w14:textId="5327459F" w:rsidR="00382EC5" w:rsidRDefault="00382EC5" w:rsidP="000951C7">
      <w:pPr>
        <w:pStyle w:val="Odstavecseseznamem"/>
        <w:numPr>
          <w:ilvl w:val="0"/>
          <w:numId w:val="6"/>
        </w:numPr>
        <w:spacing w:line="240" w:lineRule="auto"/>
        <w:ind w:left="426" w:hanging="142"/>
        <w:rPr>
          <w:szCs w:val="20"/>
        </w:rPr>
      </w:pPr>
      <w:r>
        <w:rPr>
          <w:szCs w:val="20"/>
        </w:rPr>
        <w:t>Václav Habán (tajemník MRS) sdělil, že rybářské hospodaření je ze zákona v tomto území v kompetenci a zodpovědnosti MRS</w:t>
      </w:r>
      <w:r w:rsidR="00247EB0">
        <w:rPr>
          <w:szCs w:val="20"/>
        </w:rPr>
        <w:t>.</w:t>
      </w:r>
    </w:p>
    <w:p w14:paraId="7A36F9DC" w14:textId="77777777" w:rsidR="0072353A" w:rsidRPr="000951C7" w:rsidRDefault="0072353A" w:rsidP="0072353A">
      <w:pPr>
        <w:pStyle w:val="Odstavecseseznamem"/>
        <w:spacing w:line="240" w:lineRule="auto"/>
        <w:ind w:left="426"/>
        <w:rPr>
          <w:szCs w:val="20"/>
        </w:rPr>
      </w:pPr>
    </w:p>
    <w:p w14:paraId="19ED2715" w14:textId="24A6D72E" w:rsidR="00320B2B" w:rsidRPr="00247EB0" w:rsidRDefault="004561DE" w:rsidP="00D7093D">
      <w:pPr>
        <w:pStyle w:val="Odstavecseseznamem"/>
        <w:numPr>
          <w:ilvl w:val="0"/>
          <w:numId w:val="6"/>
        </w:numPr>
        <w:spacing w:line="240" w:lineRule="auto"/>
        <w:ind w:left="426" w:hanging="142"/>
        <w:rPr>
          <w:szCs w:val="20"/>
        </w:rPr>
      </w:pPr>
      <w:r w:rsidRPr="004561DE">
        <w:rPr>
          <w:szCs w:val="20"/>
        </w:rPr>
        <w:t>Byla řešena problematika rybářství</w:t>
      </w:r>
      <w:r w:rsidR="000742AA">
        <w:rPr>
          <w:szCs w:val="20"/>
        </w:rPr>
        <w:t>, výkonu rybářského práva</w:t>
      </w:r>
      <w:r w:rsidRPr="004561DE">
        <w:rPr>
          <w:szCs w:val="20"/>
        </w:rPr>
        <w:t xml:space="preserve"> a vymezení rybářského revíru, a to v návaznosti </w:t>
      </w:r>
      <w:r w:rsidR="0072353A">
        <w:rPr>
          <w:szCs w:val="20"/>
        </w:rPr>
        <w:t xml:space="preserve">na zpracované </w:t>
      </w:r>
      <w:r w:rsidR="00E179F5">
        <w:rPr>
          <w:szCs w:val="20"/>
        </w:rPr>
        <w:t>biologické hodnocení</w:t>
      </w:r>
      <w:r w:rsidR="0072353A">
        <w:rPr>
          <w:szCs w:val="20"/>
        </w:rPr>
        <w:t xml:space="preserve"> </w:t>
      </w:r>
      <w:r w:rsidRPr="004561DE">
        <w:rPr>
          <w:szCs w:val="20"/>
        </w:rPr>
        <w:t xml:space="preserve">na </w:t>
      </w:r>
      <w:r w:rsidR="00ED33F5">
        <w:rPr>
          <w:szCs w:val="20"/>
        </w:rPr>
        <w:t xml:space="preserve">původní </w:t>
      </w:r>
      <w:r w:rsidRPr="004561DE">
        <w:rPr>
          <w:szCs w:val="20"/>
        </w:rPr>
        <w:t>projektovou dokumentaci (</w:t>
      </w:r>
      <w:proofErr w:type="spellStart"/>
      <w:r w:rsidRPr="004561DE">
        <w:rPr>
          <w:szCs w:val="20"/>
        </w:rPr>
        <w:t>GEOtest</w:t>
      </w:r>
      <w:proofErr w:type="spellEnd"/>
      <w:r w:rsidRPr="004561DE">
        <w:rPr>
          <w:szCs w:val="20"/>
        </w:rPr>
        <w:t>, a.s., 2020),</w:t>
      </w:r>
      <w:r w:rsidR="00320B2B">
        <w:rPr>
          <w:szCs w:val="20"/>
        </w:rPr>
        <w:t xml:space="preserve"> k</w:t>
      </w:r>
      <w:r w:rsidRPr="004561DE">
        <w:rPr>
          <w:szCs w:val="20"/>
        </w:rPr>
        <w:t>terá má</w:t>
      </w:r>
      <w:r w:rsidR="0072353A">
        <w:rPr>
          <w:szCs w:val="20"/>
        </w:rPr>
        <w:t xml:space="preserve"> dosud</w:t>
      </w:r>
      <w:r w:rsidRPr="004561DE">
        <w:rPr>
          <w:szCs w:val="20"/>
        </w:rPr>
        <w:t xml:space="preserve"> platné stavební povolení. V</w:t>
      </w:r>
      <w:r w:rsidR="00E179F5">
        <w:rPr>
          <w:szCs w:val="20"/>
        </w:rPr>
        <w:t xml:space="preserve"> původní </w:t>
      </w:r>
      <w:r w:rsidRPr="004561DE">
        <w:rPr>
          <w:szCs w:val="20"/>
        </w:rPr>
        <w:t xml:space="preserve">projektové dokumentaci </w:t>
      </w:r>
      <w:r w:rsidR="00E179F5">
        <w:rPr>
          <w:szCs w:val="20"/>
        </w:rPr>
        <w:t>byl</w:t>
      </w:r>
      <w:r w:rsidR="00ED33F5">
        <w:rPr>
          <w:szCs w:val="20"/>
        </w:rPr>
        <w:t xml:space="preserve">a vyžadována </w:t>
      </w:r>
      <w:r w:rsidR="0072353A">
        <w:rPr>
          <w:szCs w:val="20"/>
        </w:rPr>
        <w:t>zásadní změna</w:t>
      </w:r>
      <w:r w:rsidR="00320B2B">
        <w:rPr>
          <w:szCs w:val="20"/>
        </w:rPr>
        <w:t xml:space="preserve"> dosavadní</w:t>
      </w:r>
      <w:r w:rsidR="0072353A">
        <w:rPr>
          <w:szCs w:val="20"/>
        </w:rPr>
        <w:t>ho</w:t>
      </w:r>
      <w:r w:rsidR="00320B2B">
        <w:rPr>
          <w:szCs w:val="20"/>
        </w:rPr>
        <w:t xml:space="preserve"> zarybňování a </w:t>
      </w:r>
      <w:r w:rsidR="00320B2B" w:rsidRPr="00247EB0">
        <w:rPr>
          <w:szCs w:val="20"/>
        </w:rPr>
        <w:t>rybářské využívání</w:t>
      </w:r>
      <w:r w:rsidR="008640CD" w:rsidRPr="00247EB0">
        <w:rPr>
          <w:szCs w:val="20"/>
        </w:rPr>
        <w:t>,</w:t>
      </w:r>
      <w:r w:rsidR="00247EB0">
        <w:rPr>
          <w:szCs w:val="20"/>
        </w:rPr>
        <w:t xml:space="preserve"> </w:t>
      </w:r>
      <w:r w:rsidR="008640CD" w:rsidRPr="00247EB0">
        <w:rPr>
          <w:szCs w:val="20"/>
        </w:rPr>
        <w:t xml:space="preserve">a </w:t>
      </w:r>
      <w:proofErr w:type="gramStart"/>
      <w:r w:rsidR="008640CD" w:rsidRPr="00247EB0">
        <w:rPr>
          <w:szCs w:val="20"/>
        </w:rPr>
        <w:t>to:</w:t>
      </w:r>
      <w:r w:rsidR="003B537F" w:rsidRPr="00247EB0">
        <w:rPr>
          <w:szCs w:val="20"/>
        </w:rPr>
        <w:t>.</w:t>
      </w:r>
      <w:proofErr w:type="gramEnd"/>
    </w:p>
    <w:p w14:paraId="3ED3E75E" w14:textId="77777777" w:rsidR="00494BFA" w:rsidRDefault="00494BFA" w:rsidP="00494BFA">
      <w:pPr>
        <w:pStyle w:val="Odstavecseseznamem"/>
        <w:rPr>
          <w:szCs w:val="20"/>
        </w:rPr>
      </w:pPr>
    </w:p>
    <w:p w14:paraId="123B1760" w14:textId="77777777" w:rsidR="003B537F" w:rsidRPr="00494BFA" w:rsidRDefault="003B537F" w:rsidP="00494BFA">
      <w:pPr>
        <w:pStyle w:val="Odstavecseseznamem"/>
        <w:rPr>
          <w:szCs w:val="20"/>
        </w:rPr>
      </w:pPr>
    </w:p>
    <w:p w14:paraId="214588E4" w14:textId="66F39707" w:rsidR="004561DE" w:rsidRPr="00ED33F5" w:rsidRDefault="00DA6D47" w:rsidP="0072353A">
      <w:pPr>
        <w:pStyle w:val="Odstavecseseznamem"/>
        <w:numPr>
          <w:ilvl w:val="0"/>
          <w:numId w:val="33"/>
        </w:numPr>
        <w:spacing w:line="240" w:lineRule="auto"/>
        <w:ind w:left="851" w:hanging="284"/>
        <w:rPr>
          <w:i/>
          <w:iCs/>
          <w:szCs w:val="20"/>
        </w:rPr>
      </w:pPr>
      <w:r w:rsidRPr="00ED33F5">
        <w:rPr>
          <w:i/>
          <w:iCs/>
          <w:szCs w:val="20"/>
        </w:rPr>
        <w:t>Vy</w:t>
      </w:r>
      <w:r>
        <w:rPr>
          <w:i/>
          <w:iCs/>
          <w:szCs w:val="20"/>
        </w:rPr>
        <w:t>ř</w:t>
      </w:r>
      <w:r w:rsidRPr="00ED33F5">
        <w:rPr>
          <w:i/>
          <w:iCs/>
          <w:szCs w:val="20"/>
        </w:rPr>
        <w:t>a</w:t>
      </w:r>
      <w:r>
        <w:rPr>
          <w:i/>
          <w:iCs/>
          <w:szCs w:val="20"/>
        </w:rPr>
        <w:t>z</w:t>
      </w:r>
      <w:r w:rsidRPr="00ED33F5">
        <w:rPr>
          <w:i/>
          <w:iCs/>
          <w:szCs w:val="20"/>
        </w:rPr>
        <w:t xml:space="preserve">ení </w:t>
      </w:r>
      <w:r w:rsidR="00320B2B" w:rsidRPr="00ED33F5">
        <w:rPr>
          <w:i/>
          <w:iCs/>
          <w:szCs w:val="20"/>
        </w:rPr>
        <w:t xml:space="preserve">všech jezer kromě Oplety (tj. vyřazení jezer Kašpárkovo, </w:t>
      </w:r>
      <w:proofErr w:type="spellStart"/>
      <w:r w:rsidR="00320B2B" w:rsidRPr="00ED33F5">
        <w:rPr>
          <w:i/>
          <w:iCs/>
          <w:szCs w:val="20"/>
        </w:rPr>
        <w:t>Typfl</w:t>
      </w:r>
      <w:proofErr w:type="spellEnd"/>
      <w:r w:rsidR="00320B2B" w:rsidRPr="00ED33F5">
        <w:rPr>
          <w:i/>
          <w:iCs/>
          <w:szCs w:val="20"/>
        </w:rPr>
        <w:t xml:space="preserve">, </w:t>
      </w:r>
      <w:proofErr w:type="spellStart"/>
      <w:r w:rsidR="00320B2B" w:rsidRPr="00ED33F5">
        <w:rPr>
          <w:i/>
          <w:iCs/>
          <w:szCs w:val="20"/>
        </w:rPr>
        <w:t>Kmuničovo</w:t>
      </w:r>
      <w:proofErr w:type="spellEnd"/>
      <w:r w:rsidR="00320B2B" w:rsidRPr="00ED33F5">
        <w:rPr>
          <w:i/>
          <w:iCs/>
          <w:szCs w:val="20"/>
        </w:rPr>
        <w:t>, Roučkovo, Ledárenské, Plavecké, Strakovo, Kocábka, Lávka) z rybářského revíru a vydání zákazu rybolovu a</w:t>
      </w:r>
      <w:r w:rsidR="003B537F">
        <w:rPr>
          <w:i/>
          <w:iCs/>
          <w:szCs w:val="20"/>
        </w:rPr>
        <w:t> </w:t>
      </w:r>
      <w:r w:rsidR="00320B2B" w:rsidRPr="00ED33F5">
        <w:rPr>
          <w:i/>
          <w:iCs/>
          <w:szCs w:val="20"/>
        </w:rPr>
        <w:t>zarybňování orgánem ochrany přírod</w:t>
      </w:r>
      <w:r w:rsidR="00ED33F5" w:rsidRPr="00ED33F5">
        <w:rPr>
          <w:i/>
          <w:iCs/>
          <w:szCs w:val="20"/>
        </w:rPr>
        <w:t>y</w:t>
      </w:r>
      <w:r w:rsidR="00320B2B" w:rsidRPr="00ED33F5">
        <w:rPr>
          <w:i/>
          <w:iCs/>
          <w:szCs w:val="20"/>
        </w:rPr>
        <w:t>.</w:t>
      </w:r>
    </w:p>
    <w:p w14:paraId="54BECF87" w14:textId="77777777" w:rsidR="0072353A" w:rsidRDefault="00320B2B" w:rsidP="0072353A">
      <w:pPr>
        <w:pStyle w:val="Odstavecseseznamem"/>
        <w:numPr>
          <w:ilvl w:val="0"/>
          <w:numId w:val="33"/>
        </w:numPr>
        <w:spacing w:line="240" w:lineRule="auto"/>
        <w:ind w:left="851" w:hanging="284"/>
        <w:rPr>
          <w:i/>
          <w:iCs/>
          <w:szCs w:val="20"/>
        </w:rPr>
      </w:pPr>
      <w:r w:rsidRPr="00ED33F5">
        <w:rPr>
          <w:i/>
          <w:iCs/>
          <w:szCs w:val="20"/>
        </w:rPr>
        <w:t>stabilizovat rybí obsádku s dravcem (štika, candát)</w:t>
      </w:r>
      <w:r w:rsidR="00E179F5" w:rsidRPr="00ED33F5">
        <w:rPr>
          <w:i/>
          <w:iCs/>
          <w:szCs w:val="20"/>
        </w:rPr>
        <w:t>, línem obecným či hořavkou duhovou, ostatní druhy nejsou žádoucí (zejména je nutné odstraňovat kapry, amury a invazní druhy ryb, popř. jedince želvy nádherné)</w:t>
      </w:r>
      <w:r w:rsidR="0072353A" w:rsidRPr="00ED33F5">
        <w:rPr>
          <w:i/>
          <w:iCs/>
          <w:szCs w:val="20"/>
        </w:rPr>
        <w:t xml:space="preserve"> </w:t>
      </w:r>
    </w:p>
    <w:p w14:paraId="2B90F7F3" w14:textId="77777777" w:rsidR="00247EB0" w:rsidRDefault="00247EB0" w:rsidP="00247EB0">
      <w:pPr>
        <w:pStyle w:val="Odstavecseseznamem"/>
        <w:spacing w:line="240" w:lineRule="auto"/>
        <w:ind w:left="569" w:firstLine="282"/>
        <w:rPr>
          <w:i/>
          <w:iCs/>
          <w:szCs w:val="20"/>
        </w:rPr>
      </w:pPr>
    </w:p>
    <w:p w14:paraId="3179D175" w14:textId="29653AE4" w:rsidR="00247EB0" w:rsidRDefault="0072353A" w:rsidP="00247EB0">
      <w:pPr>
        <w:pStyle w:val="Odstavecseseznamem"/>
        <w:spacing w:line="240" w:lineRule="auto"/>
        <w:ind w:left="569" w:firstLine="282"/>
        <w:rPr>
          <w:i/>
          <w:iCs/>
          <w:szCs w:val="20"/>
        </w:rPr>
      </w:pPr>
      <w:r w:rsidRPr="00ED33F5">
        <w:rPr>
          <w:i/>
          <w:iCs/>
          <w:szCs w:val="20"/>
        </w:rPr>
        <w:t>apod.</w:t>
      </w:r>
    </w:p>
    <w:p w14:paraId="4C4B00F7" w14:textId="77777777" w:rsidR="00247EB0" w:rsidRPr="00247EB0" w:rsidRDefault="00247EB0" w:rsidP="00247EB0">
      <w:pPr>
        <w:pStyle w:val="Odstavecseseznamem"/>
        <w:spacing w:line="240" w:lineRule="auto"/>
        <w:ind w:left="569" w:firstLine="282"/>
        <w:rPr>
          <w:szCs w:val="20"/>
        </w:rPr>
      </w:pPr>
    </w:p>
    <w:p w14:paraId="7C5894D7" w14:textId="5D0C071D" w:rsidR="00E179F5" w:rsidRPr="00494BFA" w:rsidRDefault="00E179F5" w:rsidP="00D7093D">
      <w:pPr>
        <w:pStyle w:val="Odstavecseseznamem"/>
        <w:numPr>
          <w:ilvl w:val="0"/>
          <w:numId w:val="6"/>
        </w:numPr>
        <w:spacing w:line="240" w:lineRule="auto"/>
        <w:ind w:left="426" w:hanging="142"/>
        <w:rPr>
          <w:szCs w:val="20"/>
        </w:rPr>
      </w:pPr>
      <w:r w:rsidRPr="00494BFA">
        <w:rPr>
          <w:szCs w:val="20"/>
        </w:rPr>
        <w:t xml:space="preserve">Jezera </w:t>
      </w:r>
      <w:r w:rsidR="00ED33F5" w:rsidRPr="00494BFA">
        <w:rPr>
          <w:szCs w:val="20"/>
        </w:rPr>
        <w:t xml:space="preserve">byla </w:t>
      </w:r>
      <w:r w:rsidRPr="00494BFA">
        <w:rPr>
          <w:szCs w:val="20"/>
        </w:rPr>
        <w:t xml:space="preserve">v rámci </w:t>
      </w:r>
      <w:r w:rsidR="003B537F">
        <w:rPr>
          <w:szCs w:val="20"/>
        </w:rPr>
        <w:t xml:space="preserve">původní </w:t>
      </w:r>
      <w:r w:rsidRPr="00494BFA">
        <w:rPr>
          <w:szCs w:val="20"/>
        </w:rPr>
        <w:t>projektové dokumentace (resp. biologického hodnocení</w:t>
      </w:r>
      <w:r w:rsidR="000742AA">
        <w:rPr>
          <w:szCs w:val="20"/>
        </w:rPr>
        <w:t>, Jurek 2018</w:t>
      </w:r>
      <w:r w:rsidRPr="00494BFA">
        <w:rPr>
          <w:szCs w:val="20"/>
        </w:rPr>
        <w:t>) rozděleny na</w:t>
      </w:r>
      <w:r w:rsidR="003B537F">
        <w:rPr>
          <w:szCs w:val="20"/>
        </w:rPr>
        <w:t> </w:t>
      </w:r>
      <w:r w:rsidRPr="00494BFA">
        <w:rPr>
          <w:szCs w:val="20"/>
        </w:rPr>
        <w:t>rekreační část (</w:t>
      </w:r>
      <w:proofErr w:type="spellStart"/>
      <w:r w:rsidRPr="00494BFA">
        <w:rPr>
          <w:szCs w:val="20"/>
        </w:rPr>
        <w:t>Opleta</w:t>
      </w:r>
      <w:proofErr w:type="spellEnd"/>
      <w:r w:rsidRPr="00494BFA">
        <w:rPr>
          <w:szCs w:val="20"/>
        </w:rPr>
        <w:t>) a část pro ochranu přírody (</w:t>
      </w:r>
      <w:r w:rsidR="00017340" w:rsidRPr="00494BFA">
        <w:rPr>
          <w:szCs w:val="20"/>
        </w:rPr>
        <w:t xml:space="preserve">Kašpárkovo, </w:t>
      </w:r>
      <w:proofErr w:type="spellStart"/>
      <w:r w:rsidR="00017340" w:rsidRPr="00494BFA">
        <w:rPr>
          <w:szCs w:val="20"/>
        </w:rPr>
        <w:t>Typfl</w:t>
      </w:r>
      <w:proofErr w:type="spellEnd"/>
      <w:r w:rsidR="00017340" w:rsidRPr="00494BFA">
        <w:rPr>
          <w:szCs w:val="20"/>
        </w:rPr>
        <w:t xml:space="preserve">, </w:t>
      </w:r>
      <w:proofErr w:type="spellStart"/>
      <w:r w:rsidR="00017340" w:rsidRPr="00494BFA">
        <w:rPr>
          <w:szCs w:val="20"/>
        </w:rPr>
        <w:t>Kmuničovo</w:t>
      </w:r>
      <w:proofErr w:type="spellEnd"/>
      <w:r w:rsidR="00017340" w:rsidRPr="00494BFA">
        <w:rPr>
          <w:szCs w:val="20"/>
        </w:rPr>
        <w:t>, Roučkovo, Ledárenské, Plavecké, Strakovo, Kocábka, Lávka</w:t>
      </w:r>
      <w:r w:rsidRPr="00494BFA">
        <w:rPr>
          <w:szCs w:val="20"/>
        </w:rPr>
        <w:t>). V</w:t>
      </w:r>
      <w:r w:rsidR="00494BFA" w:rsidRPr="00494BFA">
        <w:rPr>
          <w:szCs w:val="20"/>
        </w:rPr>
        <w:t> </w:t>
      </w:r>
      <w:r w:rsidRPr="00494BFA">
        <w:rPr>
          <w:szCs w:val="20"/>
        </w:rPr>
        <w:t>rámci</w:t>
      </w:r>
      <w:r w:rsidR="00494BFA" w:rsidRPr="00494BFA">
        <w:rPr>
          <w:szCs w:val="20"/>
        </w:rPr>
        <w:t xml:space="preserve"> </w:t>
      </w:r>
      <w:r w:rsidR="00494BFA" w:rsidRPr="00247EB0">
        <w:rPr>
          <w:szCs w:val="20"/>
        </w:rPr>
        <w:t>vymezen</w:t>
      </w:r>
      <w:r w:rsidR="008640CD" w:rsidRPr="00247EB0">
        <w:rPr>
          <w:szCs w:val="20"/>
        </w:rPr>
        <w:t>ého</w:t>
      </w:r>
      <w:r w:rsidRPr="00247EB0">
        <w:rPr>
          <w:szCs w:val="20"/>
        </w:rPr>
        <w:t xml:space="preserve"> území</w:t>
      </w:r>
      <w:r w:rsidRPr="00494BFA">
        <w:rPr>
          <w:szCs w:val="20"/>
        </w:rPr>
        <w:t xml:space="preserve"> pro ochranu přírody je </w:t>
      </w:r>
      <w:r w:rsidR="003B537F">
        <w:rPr>
          <w:szCs w:val="20"/>
        </w:rPr>
        <w:t xml:space="preserve">v původní projektové dokumentaci </w:t>
      </w:r>
      <w:r w:rsidRPr="00494BFA">
        <w:rPr>
          <w:szCs w:val="20"/>
        </w:rPr>
        <w:t>požadavek na zpřísnění režimu</w:t>
      </w:r>
      <w:r w:rsidR="003B537F">
        <w:rPr>
          <w:szCs w:val="20"/>
        </w:rPr>
        <w:t xml:space="preserve">, a to </w:t>
      </w:r>
      <w:r w:rsidRPr="00494BFA">
        <w:rPr>
          <w:szCs w:val="20"/>
        </w:rPr>
        <w:t>přísný zákaz vstupu do</w:t>
      </w:r>
      <w:r w:rsidR="00247EB0">
        <w:rPr>
          <w:szCs w:val="20"/>
        </w:rPr>
        <w:t> </w:t>
      </w:r>
      <w:r w:rsidRPr="00494BFA">
        <w:rPr>
          <w:szCs w:val="20"/>
        </w:rPr>
        <w:t>vody a</w:t>
      </w:r>
      <w:r w:rsidR="003B537F">
        <w:rPr>
          <w:szCs w:val="20"/>
        </w:rPr>
        <w:t> </w:t>
      </w:r>
      <w:r w:rsidRPr="00494BFA">
        <w:rPr>
          <w:szCs w:val="20"/>
        </w:rPr>
        <w:t>koupání, přísná zákaz rybolovu, přísný zákaz vysazování ryb, přísný zákaz vjezdu koly a</w:t>
      </w:r>
      <w:r w:rsidR="00247EB0">
        <w:rPr>
          <w:szCs w:val="20"/>
        </w:rPr>
        <w:t> </w:t>
      </w:r>
      <w:r w:rsidRPr="00494BFA">
        <w:rPr>
          <w:szCs w:val="20"/>
        </w:rPr>
        <w:t>motocykly</w:t>
      </w:r>
      <w:r w:rsidR="00ED33F5" w:rsidRPr="00494BFA">
        <w:rPr>
          <w:szCs w:val="20"/>
        </w:rPr>
        <w:t xml:space="preserve"> apod.</w:t>
      </w:r>
    </w:p>
    <w:p w14:paraId="72AFB641" w14:textId="77777777" w:rsidR="00494BFA" w:rsidRPr="00494BFA" w:rsidRDefault="00494BFA" w:rsidP="00494BFA">
      <w:pPr>
        <w:pStyle w:val="Odstavecseseznamem"/>
        <w:spacing w:line="240" w:lineRule="auto"/>
        <w:ind w:left="426"/>
        <w:rPr>
          <w:szCs w:val="20"/>
        </w:rPr>
      </w:pPr>
    </w:p>
    <w:p w14:paraId="59EFCE07" w14:textId="2024768F" w:rsidR="00494BFA" w:rsidRPr="00494BFA" w:rsidRDefault="00494BFA" w:rsidP="00494BFA">
      <w:pPr>
        <w:pStyle w:val="Odstavecseseznamem"/>
        <w:numPr>
          <w:ilvl w:val="0"/>
          <w:numId w:val="6"/>
        </w:numPr>
        <w:spacing w:line="240" w:lineRule="auto"/>
        <w:ind w:left="426" w:hanging="142"/>
        <w:rPr>
          <w:szCs w:val="20"/>
        </w:rPr>
      </w:pPr>
      <w:r w:rsidRPr="00494BFA">
        <w:rPr>
          <w:szCs w:val="20"/>
        </w:rPr>
        <w:t xml:space="preserve">Vilém Jurek (zpracovatel </w:t>
      </w:r>
      <w:r w:rsidR="00800A43">
        <w:rPr>
          <w:szCs w:val="20"/>
        </w:rPr>
        <w:t xml:space="preserve">aktuálního plánu péče a </w:t>
      </w:r>
      <w:r w:rsidRPr="00494BFA">
        <w:rPr>
          <w:szCs w:val="20"/>
        </w:rPr>
        <w:t>biologického hodnocení</w:t>
      </w:r>
      <w:r w:rsidR="000742AA">
        <w:rPr>
          <w:szCs w:val="20"/>
        </w:rPr>
        <w:t xml:space="preserve"> z roku 2018 a 2024</w:t>
      </w:r>
      <w:r w:rsidRPr="00494BFA">
        <w:rPr>
          <w:szCs w:val="20"/>
        </w:rPr>
        <w:t xml:space="preserve">) upozornil, </w:t>
      </w:r>
      <w:r w:rsidR="00800A43">
        <w:rPr>
          <w:szCs w:val="20"/>
        </w:rPr>
        <w:t>na</w:t>
      </w:r>
      <w:r w:rsidRPr="00494BFA">
        <w:rPr>
          <w:szCs w:val="20"/>
        </w:rPr>
        <w:t xml:space="preserve"> rozdělení na tzv. biologickou zónu (pro zajištění ochrany přírodní památky) a rekreační zónu v následujícím rozdělení:</w:t>
      </w:r>
    </w:p>
    <w:p w14:paraId="5FBFCA78" w14:textId="73A51355" w:rsidR="00494BFA" w:rsidRPr="00832F67" w:rsidRDefault="00494BFA" w:rsidP="00494BFA">
      <w:pPr>
        <w:pStyle w:val="Odstavecseseznamem"/>
        <w:numPr>
          <w:ilvl w:val="0"/>
          <w:numId w:val="34"/>
        </w:numPr>
        <w:spacing w:line="240" w:lineRule="auto"/>
        <w:ind w:left="1134" w:hanging="283"/>
        <w:rPr>
          <w:i/>
          <w:iCs/>
          <w:szCs w:val="20"/>
        </w:rPr>
      </w:pPr>
      <w:r w:rsidRPr="00832F67">
        <w:rPr>
          <w:i/>
          <w:iCs/>
          <w:szCs w:val="20"/>
        </w:rPr>
        <w:t xml:space="preserve">Rekreační </w:t>
      </w:r>
      <w:proofErr w:type="gramStart"/>
      <w:r w:rsidRPr="00832F67">
        <w:rPr>
          <w:i/>
          <w:iCs/>
          <w:szCs w:val="20"/>
        </w:rPr>
        <w:t>zóna</w:t>
      </w:r>
      <w:r w:rsidR="00832F67">
        <w:rPr>
          <w:i/>
          <w:iCs/>
          <w:szCs w:val="20"/>
        </w:rPr>
        <w:t xml:space="preserve"> - </w:t>
      </w:r>
      <w:proofErr w:type="spellStart"/>
      <w:r w:rsidRPr="00832F67">
        <w:rPr>
          <w:i/>
          <w:iCs/>
          <w:szCs w:val="20"/>
        </w:rPr>
        <w:t>Opleta</w:t>
      </w:r>
      <w:proofErr w:type="spellEnd"/>
      <w:proofErr w:type="gramEnd"/>
      <w:r w:rsidRPr="00832F67">
        <w:rPr>
          <w:i/>
          <w:iCs/>
          <w:szCs w:val="20"/>
        </w:rPr>
        <w:t>, Kocábka, Lávka</w:t>
      </w:r>
    </w:p>
    <w:p w14:paraId="5BC734F5" w14:textId="5C4C6E4A" w:rsidR="00494BFA" w:rsidRPr="00832F67" w:rsidRDefault="00494BFA" w:rsidP="00494BFA">
      <w:pPr>
        <w:pStyle w:val="Odstavecseseznamem"/>
        <w:numPr>
          <w:ilvl w:val="0"/>
          <w:numId w:val="34"/>
        </w:numPr>
        <w:spacing w:line="240" w:lineRule="auto"/>
        <w:ind w:left="1134" w:hanging="283"/>
        <w:rPr>
          <w:i/>
          <w:iCs/>
          <w:szCs w:val="20"/>
        </w:rPr>
      </w:pPr>
      <w:r w:rsidRPr="00832F67">
        <w:rPr>
          <w:i/>
          <w:iCs/>
          <w:szCs w:val="20"/>
        </w:rPr>
        <w:t xml:space="preserve">Biologická </w:t>
      </w:r>
      <w:proofErr w:type="gramStart"/>
      <w:r w:rsidRPr="00832F67">
        <w:rPr>
          <w:i/>
          <w:iCs/>
          <w:szCs w:val="20"/>
        </w:rPr>
        <w:t>zóna</w:t>
      </w:r>
      <w:r w:rsidR="00832F67">
        <w:rPr>
          <w:i/>
          <w:iCs/>
          <w:szCs w:val="20"/>
        </w:rPr>
        <w:t xml:space="preserve"> - </w:t>
      </w:r>
      <w:r w:rsidRPr="00832F67">
        <w:rPr>
          <w:i/>
          <w:iCs/>
          <w:szCs w:val="20"/>
        </w:rPr>
        <w:t>jezero</w:t>
      </w:r>
      <w:proofErr w:type="gramEnd"/>
      <w:r w:rsidRPr="00832F67">
        <w:rPr>
          <w:i/>
          <w:iCs/>
          <w:szCs w:val="20"/>
        </w:rPr>
        <w:t xml:space="preserve"> Kašpárkovo, </w:t>
      </w:r>
      <w:proofErr w:type="spellStart"/>
      <w:r w:rsidRPr="00832F67">
        <w:rPr>
          <w:i/>
          <w:iCs/>
          <w:szCs w:val="20"/>
        </w:rPr>
        <w:t>Typfl</w:t>
      </w:r>
      <w:proofErr w:type="spellEnd"/>
      <w:r w:rsidRPr="00832F67">
        <w:rPr>
          <w:i/>
          <w:iCs/>
          <w:szCs w:val="20"/>
        </w:rPr>
        <w:t xml:space="preserve">, </w:t>
      </w:r>
      <w:proofErr w:type="spellStart"/>
      <w:r w:rsidRPr="00832F67">
        <w:rPr>
          <w:i/>
          <w:iCs/>
          <w:szCs w:val="20"/>
        </w:rPr>
        <w:t>Kmuničkovo</w:t>
      </w:r>
      <w:proofErr w:type="spellEnd"/>
      <w:r w:rsidRPr="00832F67">
        <w:rPr>
          <w:i/>
          <w:iCs/>
          <w:szCs w:val="20"/>
        </w:rPr>
        <w:t>, Roučkovo, Ledárenské, Plavecké, Strakovo.</w:t>
      </w:r>
    </w:p>
    <w:p w14:paraId="2C76B7A9" w14:textId="77777777" w:rsidR="00494BFA" w:rsidRDefault="00494BFA" w:rsidP="00494BFA">
      <w:pPr>
        <w:pStyle w:val="Odstavecseseznamem"/>
        <w:spacing w:line="240" w:lineRule="auto"/>
        <w:ind w:left="426"/>
        <w:rPr>
          <w:szCs w:val="20"/>
        </w:rPr>
      </w:pPr>
    </w:p>
    <w:p w14:paraId="21FABFEF" w14:textId="1A362B2A" w:rsidR="004561DE" w:rsidRPr="004561DE" w:rsidRDefault="004561DE" w:rsidP="00017340">
      <w:pPr>
        <w:pStyle w:val="Odstavecseseznamem"/>
        <w:numPr>
          <w:ilvl w:val="0"/>
          <w:numId w:val="6"/>
        </w:numPr>
        <w:spacing w:line="240" w:lineRule="auto"/>
        <w:ind w:left="426" w:hanging="142"/>
        <w:rPr>
          <w:szCs w:val="20"/>
        </w:rPr>
      </w:pPr>
      <w:r w:rsidRPr="004561DE">
        <w:rPr>
          <w:szCs w:val="20"/>
        </w:rPr>
        <w:t xml:space="preserve">Zástupci MRS a AOPK požadují zachovat rybářský revír. Roman Zajíček </w:t>
      </w:r>
      <w:r w:rsidR="00ED33F5">
        <w:rPr>
          <w:szCs w:val="20"/>
        </w:rPr>
        <w:t xml:space="preserve">(AOPK) </w:t>
      </w:r>
      <w:r w:rsidRPr="004561DE">
        <w:rPr>
          <w:szCs w:val="20"/>
        </w:rPr>
        <w:t>zdůvodnil zachování rybářského revíru a rybářské činnosti</w:t>
      </w:r>
      <w:r w:rsidR="00ED33F5">
        <w:rPr>
          <w:szCs w:val="20"/>
        </w:rPr>
        <w:t xml:space="preserve"> </w:t>
      </w:r>
      <w:r w:rsidR="00017340">
        <w:rPr>
          <w:szCs w:val="20"/>
        </w:rPr>
        <w:t xml:space="preserve">z důvodu zajištění </w:t>
      </w:r>
      <w:r w:rsidR="001A1FB9">
        <w:rPr>
          <w:szCs w:val="20"/>
        </w:rPr>
        <w:t xml:space="preserve">hydrobiologické </w:t>
      </w:r>
      <w:r w:rsidR="00017340">
        <w:rPr>
          <w:szCs w:val="20"/>
        </w:rPr>
        <w:t>stability v</w:t>
      </w:r>
      <w:r w:rsidR="00494532">
        <w:rPr>
          <w:szCs w:val="20"/>
        </w:rPr>
        <w:t> </w:t>
      </w:r>
      <w:r w:rsidR="00017340">
        <w:rPr>
          <w:szCs w:val="20"/>
        </w:rPr>
        <w:t>území</w:t>
      </w:r>
      <w:r w:rsidR="00494532">
        <w:rPr>
          <w:szCs w:val="20"/>
        </w:rPr>
        <w:t xml:space="preserve"> a dále tvrzením, že </w:t>
      </w:r>
      <w:r w:rsidR="00ED33F5">
        <w:rPr>
          <w:szCs w:val="20"/>
        </w:rPr>
        <w:t>v případě zákazu rybaření</w:t>
      </w:r>
      <w:r w:rsidR="003B537F">
        <w:rPr>
          <w:szCs w:val="20"/>
        </w:rPr>
        <w:t xml:space="preserve"> to</w:t>
      </w:r>
      <w:r w:rsidR="00ED33F5">
        <w:rPr>
          <w:szCs w:val="20"/>
        </w:rPr>
        <w:t xml:space="preserve"> bude v </w:t>
      </w:r>
      <w:r w:rsidR="00494532">
        <w:rPr>
          <w:szCs w:val="20"/>
        </w:rPr>
        <w:t>prax</w:t>
      </w:r>
      <w:r w:rsidR="00ED33F5">
        <w:rPr>
          <w:szCs w:val="20"/>
        </w:rPr>
        <w:t xml:space="preserve">i </w:t>
      </w:r>
      <w:r w:rsidR="00494532">
        <w:rPr>
          <w:szCs w:val="20"/>
        </w:rPr>
        <w:t>znamenat, že se bude v zakázaném místě rybařit dvakrát tolik</w:t>
      </w:r>
      <w:r w:rsidR="00DA6D47">
        <w:rPr>
          <w:szCs w:val="20"/>
        </w:rPr>
        <w:t xml:space="preserve"> – sportovní rybolov považuje za žádoucí pro udržení stability. Dále </w:t>
      </w:r>
      <w:r w:rsidR="000742AA">
        <w:rPr>
          <w:szCs w:val="20"/>
        </w:rPr>
        <w:t>R</w:t>
      </w:r>
      <w:r w:rsidR="00247EB0">
        <w:rPr>
          <w:szCs w:val="20"/>
        </w:rPr>
        <w:t>oman Zajíček</w:t>
      </w:r>
      <w:r w:rsidR="000742AA">
        <w:rPr>
          <w:szCs w:val="20"/>
        </w:rPr>
        <w:t xml:space="preserve"> </w:t>
      </w:r>
      <w:r w:rsidR="00DA6D47">
        <w:rPr>
          <w:szCs w:val="20"/>
        </w:rPr>
        <w:t xml:space="preserve">zdůraznil, že bude muset proběhnout změna zarybňovacího plánu, např. násadou čisté linie karase obecného. </w:t>
      </w:r>
    </w:p>
    <w:p w14:paraId="215A910F" w14:textId="77777777" w:rsidR="002254DE" w:rsidRDefault="002254DE" w:rsidP="00832F67">
      <w:pPr>
        <w:pStyle w:val="Odstavecseseznamem"/>
        <w:spacing w:line="240" w:lineRule="auto"/>
        <w:ind w:left="426"/>
        <w:rPr>
          <w:szCs w:val="20"/>
        </w:rPr>
      </w:pPr>
    </w:p>
    <w:p w14:paraId="00193C27" w14:textId="065E6C23" w:rsidR="002254DE" w:rsidRDefault="002254DE" w:rsidP="002254DE">
      <w:pPr>
        <w:pStyle w:val="Odstavecseseznamem"/>
        <w:numPr>
          <w:ilvl w:val="0"/>
          <w:numId w:val="6"/>
        </w:numPr>
        <w:spacing w:line="240" w:lineRule="auto"/>
        <w:ind w:left="426" w:hanging="142"/>
        <w:rPr>
          <w:szCs w:val="20"/>
        </w:rPr>
      </w:pPr>
      <w:r>
        <w:rPr>
          <w:szCs w:val="20"/>
        </w:rPr>
        <w:t>Zdeněk Hruška, předseda místního rybářského spolku Holásky sdělil, že je zajímá zejména jezero Lávka, kter</w:t>
      </w:r>
      <w:r w:rsidR="00832F67">
        <w:rPr>
          <w:szCs w:val="20"/>
        </w:rPr>
        <w:t>é</w:t>
      </w:r>
      <w:r>
        <w:rPr>
          <w:szCs w:val="20"/>
        </w:rPr>
        <w:t xml:space="preserve"> využívají výhradně pro dětský rybolov, pořád</w:t>
      </w:r>
      <w:r w:rsidR="00832F67">
        <w:rPr>
          <w:szCs w:val="20"/>
        </w:rPr>
        <w:t>ání</w:t>
      </w:r>
      <w:r>
        <w:rPr>
          <w:szCs w:val="20"/>
        </w:rPr>
        <w:t xml:space="preserve"> pravideln</w:t>
      </w:r>
      <w:r w:rsidR="00832F67">
        <w:rPr>
          <w:szCs w:val="20"/>
        </w:rPr>
        <w:t>ých</w:t>
      </w:r>
      <w:r>
        <w:rPr>
          <w:szCs w:val="20"/>
        </w:rPr>
        <w:t xml:space="preserve"> dětsk</w:t>
      </w:r>
      <w:r w:rsidR="00832F67">
        <w:rPr>
          <w:szCs w:val="20"/>
        </w:rPr>
        <w:t>ých</w:t>
      </w:r>
      <w:r>
        <w:rPr>
          <w:szCs w:val="20"/>
        </w:rPr>
        <w:t xml:space="preserve"> rybářsk</w:t>
      </w:r>
      <w:r w:rsidR="003B537F">
        <w:rPr>
          <w:szCs w:val="20"/>
        </w:rPr>
        <w:t>ých</w:t>
      </w:r>
      <w:r>
        <w:rPr>
          <w:szCs w:val="20"/>
        </w:rPr>
        <w:t xml:space="preserve"> závod</w:t>
      </w:r>
      <w:r w:rsidR="00832F67">
        <w:rPr>
          <w:szCs w:val="20"/>
        </w:rPr>
        <w:t>ů</w:t>
      </w:r>
      <w:r>
        <w:rPr>
          <w:szCs w:val="20"/>
        </w:rPr>
        <w:t xml:space="preserve"> a</w:t>
      </w:r>
      <w:r w:rsidR="003B537F">
        <w:rPr>
          <w:szCs w:val="20"/>
        </w:rPr>
        <w:t> </w:t>
      </w:r>
      <w:r>
        <w:rPr>
          <w:szCs w:val="20"/>
        </w:rPr>
        <w:t xml:space="preserve">zarybňují ho různorodou osádkou ryb. Dané považují zachovat. </w:t>
      </w:r>
    </w:p>
    <w:p w14:paraId="65A18286" w14:textId="77777777" w:rsidR="002254DE" w:rsidRDefault="002254DE" w:rsidP="00832F67">
      <w:pPr>
        <w:pStyle w:val="Odstavecseseznamem"/>
        <w:spacing w:line="240" w:lineRule="auto"/>
        <w:ind w:left="426"/>
        <w:rPr>
          <w:szCs w:val="20"/>
        </w:rPr>
      </w:pPr>
    </w:p>
    <w:p w14:paraId="2CDC8740" w14:textId="6828D28C" w:rsidR="00E179F5" w:rsidRDefault="00E179F5" w:rsidP="00D7093D">
      <w:pPr>
        <w:pStyle w:val="Odstavecseseznamem"/>
        <w:numPr>
          <w:ilvl w:val="0"/>
          <w:numId w:val="6"/>
        </w:numPr>
        <w:spacing w:line="240" w:lineRule="auto"/>
        <w:ind w:left="426" w:hanging="142"/>
        <w:rPr>
          <w:szCs w:val="20"/>
        </w:rPr>
      </w:pPr>
      <w:r>
        <w:rPr>
          <w:szCs w:val="20"/>
        </w:rPr>
        <w:t>Blanka Šulové (OIEF MMB) se dot</w:t>
      </w:r>
      <w:r w:rsidR="00ED33F5">
        <w:rPr>
          <w:szCs w:val="20"/>
        </w:rPr>
        <w:t xml:space="preserve">azovala </w:t>
      </w:r>
      <w:r>
        <w:rPr>
          <w:szCs w:val="20"/>
        </w:rPr>
        <w:t xml:space="preserve">na </w:t>
      </w:r>
      <w:r w:rsidR="00832F67">
        <w:rPr>
          <w:szCs w:val="20"/>
        </w:rPr>
        <w:t xml:space="preserve">zajištění </w:t>
      </w:r>
      <w:r>
        <w:rPr>
          <w:szCs w:val="20"/>
        </w:rPr>
        <w:t>dotačních podmínek</w:t>
      </w:r>
      <w:r w:rsidR="00ED33F5">
        <w:rPr>
          <w:szCs w:val="20"/>
        </w:rPr>
        <w:t xml:space="preserve">, konkrétně na </w:t>
      </w:r>
      <w:r w:rsidR="00832F67">
        <w:rPr>
          <w:szCs w:val="20"/>
        </w:rPr>
        <w:t xml:space="preserve">zajištění </w:t>
      </w:r>
      <w:r w:rsidR="00017340">
        <w:rPr>
          <w:szCs w:val="20"/>
        </w:rPr>
        <w:t>podmín</w:t>
      </w:r>
      <w:r w:rsidR="00832F67">
        <w:rPr>
          <w:szCs w:val="20"/>
        </w:rPr>
        <w:t>ek vydaného</w:t>
      </w:r>
      <w:r w:rsidR="00017340">
        <w:rPr>
          <w:szCs w:val="20"/>
        </w:rPr>
        <w:t xml:space="preserve"> kladného </w:t>
      </w:r>
      <w:r>
        <w:rPr>
          <w:szCs w:val="20"/>
        </w:rPr>
        <w:t xml:space="preserve">odborného posudku AOPK </w:t>
      </w:r>
      <w:r w:rsidR="00832F67">
        <w:rPr>
          <w:szCs w:val="20"/>
        </w:rPr>
        <w:t xml:space="preserve">ze </w:t>
      </w:r>
      <w:r w:rsidR="00017340">
        <w:rPr>
          <w:szCs w:val="20"/>
        </w:rPr>
        <w:t>dne 16. 10. 2024</w:t>
      </w:r>
      <w:r w:rsidR="00832F67">
        <w:rPr>
          <w:szCs w:val="20"/>
        </w:rPr>
        <w:t xml:space="preserve"> </w:t>
      </w:r>
      <w:r w:rsidR="003B537F">
        <w:rPr>
          <w:szCs w:val="20"/>
        </w:rPr>
        <w:t>(</w:t>
      </w:r>
      <w:r w:rsidR="00ED33F5">
        <w:rPr>
          <w:szCs w:val="20"/>
        </w:rPr>
        <w:t>posud</w:t>
      </w:r>
      <w:r w:rsidR="003B537F">
        <w:rPr>
          <w:szCs w:val="20"/>
        </w:rPr>
        <w:t>ek</w:t>
      </w:r>
      <w:r w:rsidR="00ED33F5">
        <w:rPr>
          <w:szCs w:val="20"/>
        </w:rPr>
        <w:t xml:space="preserve"> </w:t>
      </w:r>
      <w:r>
        <w:rPr>
          <w:szCs w:val="20"/>
        </w:rPr>
        <w:t>k</w:t>
      </w:r>
      <w:r w:rsidR="00017340">
        <w:rPr>
          <w:szCs w:val="20"/>
        </w:rPr>
        <w:t> původní p</w:t>
      </w:r>
      <w:r>
        <w:rPr>
          <w:szCs w:val="20"/>
        </w:rPr>
        <w:t>rojektové dokumentaci</w:t>
      </w:r>
      <w:r w:rsidR="00ED33F5">
        <w:rPr>
          <w:szCs w:val="20"/>
        </w:rPr>
        <w:t xml:space="preserve">, </w:t>
      </w:r>
      <w:proofErr w:type="spellStart"/>
      <w:r w:rsidR="00017340">
        <w:rPr>
          <w:szCs w:val="20"/>
        </w:rPr>
        <w:t>GEOtest</w:t>
      </w:r>
      <w:proofErr w:type="spellEnd"/>
      <w:r w:rsidR="00017340">
        <w:rPr>
          <w:szCs w:val="20"/>
        </w:rPr>
        <w:t>, a.s.</w:t>
      </w:r>
      <w:r w:rsidR="00832F67">
        <w:rPr>
          <w:szCs w:val="20"/>
        </w:rPr>
        <w:t xml:space="preserve">, </w:t>
      </w:r>
      <w:r w:rsidR="00017340">
        <w:rPr>
          <w:szCs w:val="20"/>
        </w:rPr>
        <w:t>2020</w:t>
      </w:r>
      <w:r w:rsidR="003B537F">
        <w:rPr>
          <w:szCs w:val="20"/>
        </w:rPr>
        <w:t>)</w:t>
      </w:r>
      <w:r w:rsidR="00832F67">
        <w:rPr>
          <w:szCs w:val="20"/>
        </w:rPr>
        <w:t>. AOPK</w:t>
      </w:r>
      <w:r>
        <w:rPr>
          <w:szCs w:val="20"/>
        </w:rPr>
        <w:t xml:space="preserve"> </w:t>
      </w:r>
      <w:r w:rsidR="003B537F">
        <w:rPr>
          <w:szCs w:val="20"/>
        </w:rPr>
        <w:t xml:space="preserve">v posudku </w:t>
      </w:r>
      <w:r w:rsidR="00ED33F5">
        <w:rPr>
          <w:szCs w:val="20"/>
        </w:rPr>
        <w:t>po</w:t>
      </w:r>
      <w:r w:rsidR="00832F67">
        <w:rPr>
          <w:szCs w:val="20"/>
        </w:rPr>
        <w:t>ž</w:t>
      </w:r>
      <w:r w:rsidR="00ED33F5">
        <w:rPr>
          <w:szCs w:val="20"/>
        </w:rPr>
        <w:t>ad</w:t>
      </w:r>
      <w:r w:rsidR="00832F67">
        <w:rPr>
          <w:szCs w:val="20"/>
        </w:rPr>
        <w:t>uje</w:t>
      </w:r>
      <w:r>
        <w:rPr>
          <w:szCs w:val="20"/>
        </w:rPr>
        <w:t xml:space="preserve">: </w:t>
      </w:r>
      <w:r w:rsidR="00017340">
        <w:rPr>
          <w:szCs w:val="20"/>
        </w:rPr>
        <w:t>„</w:t>
      </w:r>
      <w:r w:rsidR="00017340" w:rsidRPr="00ED33F5">
        <w:rPr>
          <w:i/>
          <w:iCs/>
          <w:szCs w:val="20"/>
        </w:rPr>
        <w:t>Jezera, tůně i zvodnatělé deprese budou po dobu udržitelnosti Projektu ponechány bez rybí obsádky. Výjimka je možná jen v případě oživení vzácnými, ohroženými a geograficky původnímu druhy ryb z červeného seznamu po</w:t>
      </w:r>
      <w:r w:rsidR="00832F67">
        <w:rPr>
          <w:i/>
          <w:iCs/>
          <w:szCs w:val="20"/>
        </w:rPr>
        <w:t> </w:t>
      </w:r>
      <w:r w:rsidR="00017340" w:rsidRPr="00ED33F5">
        <w:rPr>
          <w:i/>
          <w:iCs/>
          <w:szCs w:val="20"/>
        </w:rPr>
        <w:t>předchozím projednání s Regionálním pracovištěm AOPK</w:t>
      </w:r>
      <w:r w:rsidR="00017340">
        <w:rPr>
          <w:szCs w:val="20"/>
        </w:rPr>
        <w:t>“.</w:t>
      </w:r>
      <w:r w:rsidR="00494532">
        <w:rPr>
          <w:szCs w:val="20"/>
        </w:rPr>
        <w:t xml:space="preserve"> </w:t>
      </w:r>
    </w:p>
    <w:p w14:paraId="5933D4E9" w14:textId="37DF1C57" w:rsidR="00494532" w:rsidRDefault="00494532" w:rsidP="00D7093D">
      <w:pPr>
        <w:pStyle w:val="Odstavecseseznamem"/>
        <w:numPr>
          <w:ilvl w:val="0"/>
          <w:numId w:val="6"/>
        </w:numPr>
        <w:spacing w:line="240" w:lineRule="auto"/>
        <w:ind w:left="426" w:hanging="142"/>
        <w:rPr>
          <w:szCs w:val="20"/>
        </w:rPr>
      </w:pPr>
      <w:r>
        <w:rPr>
          <w:szCs w:val="20"/>
        </w:rPr>
        <w:t xml:space="preserve">Projekt bude mít udržitelnost po dobu 10 let od dokončení stavby (tj. předpoklad do roku 2039) a daná podmínka bude muset </w:t>
      </w:r>
      <w:r w:rsidR="00ED33F5">
        <w:rPr>
          <w:szCs w:val="20"/>
        </w:rPr>
        <w:t xml:space="preserve">být z hlediska dotací </w:t>
      </w:r>
      <w:r>
        <w:rPr>
          <w:szCs w:val="20"/>
        </w:rPr>
        <w:t>po celou dobu dodržena.</w:t>
      </w:r>
    </w:p>
    <w:p w14:paraId="43C2E916" w14:textId="0D61EDAF" w:rsidR="00ED33F5" w:rsidRDefault="00ED33F5" w:rsidP="00D7093D">
      <w:pPr>
        <w:pStyle w:val="Odstavecseseznamem"/>
        <w:numPr>
          <w:ilvl w:val="0"/>
          <w:numId w:val="6"/>
        </w:numPr>
        <w:spacing w:line="240" w:lineRule="auto"/>
        <w:ind w:left="426" w:hanging="142"/>
        <w:rPr>
          <w:szCs w:val="20"/>
        </w:rPr>
      </w:pPr>
      <w:r>
        <w:rPr>
          <w:szCs w:val="20"/>
        </w:rPr>
        <w:t>V rámci posudku AOPK byly jezera Kocábka a Lávka kategorizované jako tůně</w:t>
      </w:r>
      <w:r w:rsidR="00832F67">
        <w:rPr>
          <w:szCs w:val="20"/>
        </w:rPr>
        <w:t xml:space="preserve"> (ne jezera)</w:t>
      </w:r>
      <w:r>
        <w:rPr>
          <w:szCs w:val="20"/>
        </w:rPr>
        <w:t xml:space="preserve">. Obecně </w:t>
      </w:r>
      <w:proofErr w:type="gramStart"/>
      <w:r>
        <w:rPr>
          <w:szCs w:val="20"/>
        </w:rPr>
        <w:t>diskuze</w:t>
      </w:r>
      <w:proofErr w:type="gramEnd"/>
      <w:r w:rsidR="00832F67">
        <w:rPr>
          <w:szCs w:val="20"/>
        </w:rPr>
        <w:t xml:space="preserve"> nad </w:t>
      </w:r>
      <w:r w:rsidR="003B537F">
        <w:rPr>
          <w:szCs w:val="20"/>
        </w:rPr>
        <w:t xml:space="preserve">úvahou </w:t>
      </w:r>
      <w:r>
        <w:rPr>
          <w:szCs w:val="20"/>
        </w:rPr>
        <w:t>možností zarybňování tůní.</w:t>
      </w:r>
      <w:r w:rsidR="000742AA">
        <w:rPr>
          <w:szCs w:val="20"/>
        </w:rPr>
        <w:t xml:space="preserve"> </w:t>
      </w:r>
    </w:p>
    <w:p w14:paraId="157A2F8B" w14:textId="3CFBF7E2" w:rsidR="00017340" w:rsidRDefault="00017340" w:rsidP="00D7093D">
      <w:pPr>
        <w:pStyle w:val="Odstavecseseznamem"/>
        <w:numPr>
          <w:ilvl w:val="0"/>
          <w:numId w:val="6"/>
        </w:numPr>
        <w:spacing w:line="240" w:lineRule="auto"/>
        <w:ind w:left="426" w:hanging="142"/>
        <w:rPr>
          <w:szCs w:val="20"/>
        </w:rPr>
      </w:pPr>
      <w:r>
        <w:rPr>
          <w:szCs w:val="20"/>
        </w:rPr>
        <w:t xml:space="preserve">Zástupci AOPK, Roman Zajíček a Rudolf Formánek </w:t>
      </w:r>
      <w:r w:rsidR="00ED33F5">
        <w:rPr>
          <w:szCs w:val="20"/>
        </w:rPr>
        <w:t>sdělili</w:t>
      </w:r>
      <w:r>
        <w:rPr>
          <w:szCs w:val="20"/>
        </w:rPr>
        <w:t>, že ve vazb</w:t>
      </w:r>
      <w:r w:rsidR="00832F67">
        <w:rPr>
          <w:szCs w:val="20"/>
        </w:rPr>
        <w:t xml:space="preserve">ě na podmínky z odborného posudku AOPK </w:t>
      </w:r>
      <w:r>
        <w:rPr>
          <w:szCs w:val="20"/>
        </w:rPr>
        <w:t>nebude</w:t>
      </w:r>
      <w:r w:rsidR="00832F67">
        <w:rPr>
          <w:szCs w:val="20"/>
        </w:rPr>
        <w:t xml:space="preserve"> problém,</w:t>
      </w:r>
      <w:r>
        <w:rPr>
          <w:szCs w:val="20"/>
        </w:rPr>
        <w:t xml:space="preserve"> pokud jezera</w:t>
      </w:r>
      <w:r w:rsidR="00832F67">
        <w:rPr>
          <w:szCs w:val="20"/>
        </w:rPr>
        <w:t xml:space="preserve"> </w:t>
      </w:r>
      <w:r>
        <w:rPr>
          <w:szCs w:val="20"/>
        </w:rPr>
        <w:t>(</w:t>
      </w:r>
      <w:r w:rsidR="00ED33F5">
        <w:rPr>
          <w:szCs w:val="20"/>
        </w:rPr>
        <w:t xml:space="preserve">i </w:t>
      </w:r>
      <w:r>
        <w:rPr>
          <w:szCs w:val="20"/>
        </w:rPr>
        <w:t>tůně) budou zarybněn</w:t>
      </w:r>
      <w:r w:rsidR="00832F67">
        <w:rPr>
          <w:szCs w:val="20"/>
        </w:rPr>
        <w:t>y</w:t>
      </w:r>
      <w:r>
        <w:rPr>
          <w:szCs w:val="20"/>
        </w:rPr>
        <w:t xml:space="preserve"> a bude v daném probíhat rybolov. </w:t>
      </w:r>
      <w:r w:rsidR="00ED33F5">
        <w:rPr>
          <w:szCs w:val="20"/>
        </w:rPr>
        <w:t>Nebude problém ani</w:t>
      </w:r>
      <w:r>
        <w:rPr>
          <w:szCs w:val="20"/>
        </w:rPr>
        <w:t xml:space="preserve"> v případě </w:t>
      </w:r>
      <w:r w:rsidR="00832F67">
        <w:rPr>
          <w:szCs w:val="20"/>
        </w:rPr>
        <w:t>tuně</w:t>
      </w:r>
      <w:r>
        <w:rPr>
          <w:szCs w:val="20"/>
        </w:rPr>
        <w:t xml:space="preserve"> Lávk</w:t>
      </w:r>
      <w:r w:rsidR="00832F67">
        <w:rPr>
          <w:szCs w:val="20"/>
        </w:rPr>
        <w:t>y</w:t>
      </w:r>
      <w:r>
        <w:rPr>
          <w:szCs w:val="20"/>
        </w:rPr>
        <w:t xml:space="preserve">, </w:t>
      </w:r>
      <w:r w:rsidR="00727C46">
        <w:rPr>
          <w:szCs w:val="20"/>
        </w:rPr>
        <w:t>k</w:t>
      </w:r>
      <w:r w:rsidR="00832F67">
        <w:rPr>
          <w:szCs w:val="20"/>
        </w:rPr>
        <w:t>de by bylo</w:t>
      </w:r>
      <w:r w:rsidR="00ED33F5">
        <w:rPr>
          <w:szCs w:val="20"/>
        </w:rPr>
        <w:t xml:space="preserve"> zachov</w:t>
      </w:r>
      <w:r w:rsidR="00832F67">
        <w:rPr>
          <w:szCs w:val="20"/>
        </w:rPr>
        <w:t>áno</w:t>
      </w:r>
      <w:r w:rsidR="00ED33F5">
        <w:rPr>
          <w:szCs w:val="20"/>
        </w:rPr>
        <w:t xml:space="preserve"> </w:t>
      </w:r>
      <w:r w:rsidR="00F4713E">
        <w:rPr>
          <w:szCs w:val="20"/>
        </w:rPr>
        <w:t>různorod</w:t>
      </w:r>
      <w:r w:rsidR="00ED33F5">
        <w:rPr>
          <w:szCs w:val="20"/>
        </w:rPr>
        <w:t>é</w:t>
      </w:r>
      <w:r w:rsidR="00F4713E">
        <w:rPr>
          <w:szCs w:val="20"/>
        </w:rPr>
        <w:t xml:space="preserve"> zarybňování</w:t>
      </w:r>
      <w:r w:rsidR="00ED33F5">
        <w:rPr>
          <w:szCs w:val="20"/>
        </w:rPr>
        <w:t xml:space="preserve"> pro</w:t>
      </w:r>
      <w:r w:rsidR="00832F67">
        <w:rPr>
          <w:szCs w:val="20"/>
        </w:rPr>
        <w:t> </w:t>
      </w:r>
      <w:r w:rsidR="00ED33F5">
        <w:rPr>
          <w:szCs w:val="20"/>
        </w:rPr>
        <w:t xml:space="preserve">dětský rybolov </w:t>
      </w:r>
      <w:r w:rsidR="00F4713E">
        <w:rPr>
          <w:szCs w:val="20"/>
        </w:rPr>
        <w:t xml:space="preserve">a </w:t>
      </w:r>
      <w:r w:rsidR="00ED33F5">
        <w:rPr>
          <w:szCs w:val="20"/>
        </w:rPr>
        <w:t xml:space="preserve">konání </w:t>
      </w:r>
      <w:r w:rsidR="00F4713E">
        <w:rPr>
          <w:szCs w:val="20"/>
        </w:rPr>
        <w:t>pravideln</w:t>
      </w:r>
      <w:r w:rsidR="00ED33F5">
        <w:rPr>
          <w:szCs w:val="20"/>
        </w:rPr>
        <w:t>ých</w:t>
      </w:r>
      <w:r w:rsidR="00F4713E">
        <w:rPr>
          <w:szCs w:val="20"/>
        </w:rPr>
        <w:t xml:space="preserve"> rybářsk</w:t>
      </w:r>
      <w:r w:rsidR="00ED33F5">
        <w:rPr>
          <w:szCs w:val="20"/>
        </w:rPr>
        <w:t>ých</w:t>
      </w:r>
      <w:r w:rsidR="00F4713E">
        <w:rPr>
          <w:szCs w:val="20"/>
        </w:rPr>
        <w:t xml:space="preserve"> závod</w:t>
      </w:r>
      <w:r w:rsidR="00ED33F5">
        <w:rPr>
          <w:szCs w:val="20"/>
        </w:rPr>
        <w:t>ů</w:t>
      </w:r>
      <w:r w:rsidR="00F4713E">
        <w:rPr>
          <w:szCs w:val="20"/>
        </w:rPr>
        <w:t>.</w:t>
      </w:r>
      <w:r w:rsidR="003B537F">
        <w:rPr>
          <w:szCs w:val="20"/>
        </w:rPr>
        <w:t xml:space="preserve"> Dané řešení naopak preferují.</w:t>
      </w:r>
      <w:r w:rsidR="000742AA">
        <w:rPr>
          <w:szCs w:val="20"/>
        </w:rPr>
        <w:t xml:space="preserve"> Zástupci MMB budou </w:t>
      </w:r>
      <w:r w:rsidR="00800A43">
        <w:rPr>
          <w:szCs w:val="20"/>
        </w:rPr>
        <w:t xml:space="preserve">od AOPK vyžadovat </w:t>
      </w:r>
      <w:r w:rsidR="000742AA">
        <w:rPr>
          <w:szCs w:val="20"/>
        </w:rPr>
        <w:t>deklaraci</w:t>
      </w:r>
      <w:r w:rsidR="00800A43">
        <w:rPr>
          <w:szCs w:val="20"/>
        </w:rPr>
        <w:t>, tj. výjimku z</w:t>
      </w:r>
      <w:r w:rsidR="000742AA">
        <w:rPr>
          <w:szCs w:val="20"/>
        </w:rPr>
        <w:t xml:space="preserve"> projektov</w:t>
      </w:r>
      <w:r w:rsidR="00800A43">
        <w:rPr>
          <w:szCs w:val="20"/>
        </w:rPr>
        <w:t>ých</w:t>
      </w:r>
      <w:r w:rsidR="000742AA">
        <w:rPr>
          <w:szCs w:val="20"/>
        </w:rPr>
        <w:t xml:space="preserve"> pravid</w:t>
      </w:r>
      <w:r w:rsidR="00800A43">
        <w:rPr>
          <w:szCs w:val="20"/>
        </w:rPr>
        <w:t xml:space="preserve">el z důvodu předcházení </w:t>
      </w:r>
      <w:r w:rsidR="00D10AD9">
        <w:rPr>
          <w:szCs w:val="20"/>
        </w:rPr>
        <w:t>možných postihu v případě nedodržení desetileté udržitelnosti.</w:t>
      </w:r>
    </w:p>
    <w:p w14:paraId="71B8328B" w14:textId="77777777" w:rsidR="00ED33F5" w:rsidRDefault="00ED33F5" w:rsidP="00ED33F5">
      <w:pPr>
        <w:pStyle w:val="Odstavecseseznamem"/>
        <w:spacing w:line="240" w:lineRule="auto"/>
        <w:ind w:left="426"/>
        <w:rPr>
          <w:szCs w:val="20"/>
        </w:rPr>
      </w:pPr>
    </w:p>
    <w:p w14:paraId="36B2E241" w14:textId="77777777" w:rsidR="002254DE" w:rsidRDefault="002254DE" w:rsidP="00832F67">
      <w:pPr>
        <w:pStyle w:val="Odstavecseseznamem"/>
        <w:spacing w:line="240" w:lineRule="auto"/>
        <w:ind w:left="426"/>
        <w:rPr>
          <w:szCs w:val="20"/>
        </w:rPr>
      </w:pPr>
    </w:p>
    <w:p w14:paraId="292DE90B" w14:textId="2B22B7BC" w:rsidR="00FA3A4B" w:rsidRDefault="00FA3A4B" w:rsidP="00D7093D">
      <w:pPr>
        <w:pStyle w:val="Odstavecseseznamem"/>
        <w:numPr>
          <w:ilvl w:val="0"/>
          <w:numId w:val="6"/>
        </w:numPr>
        <w:spacing w:line="240" w:lineRule="auto"/>
        <w:ind w:left="426" w:hanging="142"/>
        <w:rPr>
          <w:szCs w:val="20"/>
        </w:rPr>
      </w:pPr>
      <w:r>
        <w:rPr>
          <w:szCs w:val="20"/>
        </w:rPr>
        <w:t>Vilém Jurek (zpracovatel biologického hodnocení) zdůraznil, že rybářské využití má dlouhodobě významný negativní vliv v řešeném území – zarybněno nevhodnou obsádkou</w:t>
      </w:r>
      <w:r w:rsidR="000742AA">
        <w:rPr>
          <w:szCs w:val="20"/>
        </w:rPr>
        <w:t xml:space="preserve">, často </w:t>
      </w:r>
      <w:r w:rsidR="00D10AD9">
        <w:rPr>
          <w:szCs w:val="20"/>
        </w:rPr>
        <w:t>s neznámým počtem druhů</w:t>
      </w:r>
      <w:r>
        <w:rPr>
          <w:szCs w:val="20"/>
        </w:rPr>
        <w:t xml:space="preserve"> a z pohledu ochrany přírodní památky</w:t>
      </w:r>
      <w:r w:rsidR="00D10AD9">
        <w:rPr>
          <w:szCs w:val="20"/>
        </w:rPr>
        <w:t xml:space="preserve">. Dále je problematické </w:t>
      </w:r>
      <w:r>
        <w:rPr>
          <w:szCs w:val="20"/>
        </w:rPr>
        <w:t>nevhodné chování rybářů (</w:t>
      </w:r>
      <w:r w:rsidR="00D10AD9">
        <w:rPr>
          <w:szCs w:val="20"/>
        </w:rPr>
        <w:t xml:space="preserve">svévolné </w:t>
      </w:r>
      <w:r w:rsidR="002254DE">
        <w:rPr>
          <w:szCs w:val="20"/>
        </w:rPr>
        <w:t>odstraňování</w:t>
      </w:r>
      <w:r>
        <w:rPr>
          <w:szCs w:val="20"/>
        </w:rPr>
        <w:t xml:space="preserve"> dřevin na březích, </w:t>
      </w:r>
      <w:r w:rsidR="00D10AD9">
        <w:rPr>
          <w:szCs w:val="20"/>
        </w:rPr>
        <w:t xml:space="preserve">úpravy břehů, </w:t>
      </w:r>
      <w:r>
        <w:rPr>
          <w:szCs w:val="20"/>
        </w:rPr>
        <w:t xml:space="preserve">vypalování </w:t>
      </w:r>
      <w:r w:rsidR="00DA6D47">
        <w:rPr>
          <w:szCs w:val="20"/>
        </w:rPr>
        <w:t xml:space="preserve">rákosin </w:t>
      </w:r>
      <w:r>
        <w:rPr>
          <w:szCs w:val="20"/>
        </w:rPr>
        <w:t>s </w:t>
      </w:r>
      <w:r w:rsidR="002254DE">
        <w:rPr>
          <w:szCs w:val="20"/>
        </w:rPr>
        <w:t>hnízdištěm</w:t>
      </w:r>
      <w:r>
        <w:rPr>
          <w:szCs w:val="20"/>
        </w:rPr>
        <w:t xml:space="preserve"> chráněného druh</w:t>
      </w:r>
      <w:r w:rsidR="002254DE">
        <w:rPr>
          <w:szCs w:val="20"/>
        </w:rPr>
        <w:t>u</w:t>
      </w:r>
      <w:r>
        <w:rPr>
          <w:szCs w:val="20"/>
        </w:rPr>
        <w:t xml:space="preserve"> </w:t>
      </w:r>
      <w:proofErr w:type="spellStart"/>
      <w:r w:rsidR="00DA6D47">
        <w:rPr>
          <w:szCs w:val="20"/>
        </w:rPr>
        <w:t>bukáčka</w:t>
      </w:r>
      <w:proofErr w:type="spellEnd"/>
      <w:r w:rsidR="00DA6D47">
        <w:rPr>
          <w:szCs w:val="20"/>
        </w:rPr>
        <w:t xml:space="preserve"> </w:t>
      </w:r>
      <w:r>
        <w:rPr>
          <w:szCs w:val="20"/>
        </w:rPr>
        <w:t xml:space="preserve">malého, </w:t>
      </w:r>
      <w:r w:rsidR="00D10AD9">
        <w:rPr>
          <w:szCs w:val="20"/>
        </w:rPr>
        <w:t>rušení – grilovací</w:t>
      </w:r>
      <w:r>
        <w:rPr>
          <w:szCs w:val="20"/>
        </w:rPr>
        <w:t xml:space="preserve"> místa s hlasitou hudbou, </w:t>
      </w:r>
      <w:r w:rsidR="00D10AD9">
        <w:rPr>
          <w:szCs w:val="20"/>
        </w:rPr>
        <w:t xml:space="preserve">stanování, vjezd </w:t>
      </w:r>
      <w:r w:rsidR="00DA6D47">
        <w:rPr>
          <w:szCs w:val="20"/>
        </w:rPr>
        <w:t>motorových vozidel (</w:t>
      </w:r>
      <w:r w:rsidR="00832F67">
        <w:rPr>
          <w:szCs w:val="20"/>
        </w:rPr>
        <w:t>aut</w:t>
      </w:r>
      <w:r w:rsidR="00DA6D47">
        <w:rPr>
          <w:szCs w:val="20"/>
        </w:rPr>
        <w:t>, motorek)</w:t>
      </w:r>
      <w:r w:rsidR="00832F67">
        <w:rPr>
          <w:szCs w:val="20"/>
        </w:rPr>
        <w:t xml:space="preserve"> až k jezerům, </w:t>
      </w:r>
      <w:r>
        <w:rPr>
          <w:szCs w:val="20"/>
        </w:rPr>
        <w:t>odpadky</w:t>
      </w:r>
      <w:r w:rsidR="00D10AD9">
        <w:rPr>
          <w:szCs w:val="20"/>
        </w:rPr>
        <w:t xml:space="preserve">). Negativní je také </w:t>
      </w:r>
      <w:r w:rsidR="00727C46">
        <w:rPr>
          <w:szCs w:val="20"/>
        </w:rPr>
        <w:t xml:space="preserve">záměrné pouštění psů na vodní </w:t>
      </w:r>
      <w:r w:rsidR="00D10AD9">
        <w:rPr>
          <w:szCs w:val="20"/>
        </w:rPr>
        <w:t>ptactvo...</w:t>
      </w:r>
      <w:r>
        <w:rPr>
          <w:szCs w:val="20"/>
        </w:rPr>
        <w:t>)</w:t>
      </w:r>
      <w:r w:rsidR="00D10AD9">
        <w:rPr>
          <w:szCs w:val="20"/>
        </w:rPr>
        <w:t>. Řešením je ustanovení správců, stráže přírody</w:t>
      </w:r>
      <w:r>
        <w:rPr>
          <w:szCs w:val="20"/>
        </w:rPr>
        <w:t xml:space="preserve"> a </w:t>
      </w:r>
      <w:r w:rsidR="00D10AD9">
        <w:rPr>
          <w:szCs w:val="20"/>
        </w:rPr>
        <w:t>vyčlenění části přírodní památky do</w:t>
      </w:r>
      <w:r>
        <w:rPr>
          <w:szCs w:val="20"/>
        </w:rPr>
        <w:t xml:space="preserve"> biologické </w:t>
      </w:r>
      <w:r w:rsidR="00D10AD9">
        <w:rPr>
          <w:szCs w:val="20"/>
        </w:rPr>
        <w:t xml:space="preserve">zóny </w:t>
      </w:r>
    </w:p>
    <w:p w14:paraId="33208E03" w14:textId="5B84A822" w:rsidR="000742AA" w:rsidRDefault="000742AA" w:rsidP="00D7093D">
      <w:pPr>
        <w:pStyle w:val="Odstavecseseznamem"/>
        <w:numPr>
          <w:ilvl w:val="0"/>
          <w:numId w:val="6"/>
        </w:numPr>
        <w:spacing w:line="240" w:lineRule="auto"/>
        <w:ind w:left="426" w:hanging="142"/>
        <w:rPr>
          <w:szCs w:val="20"/>
        </w:rPr>
      </w:pPr>
      <w:r>
        <w:rPr>
          <w:szCs w:val="20"/>
        </w:rPr>
        <w:lastRenderedPageBreak/>
        <w:t xml:space="preserve">Dále Jurek uvedl, že se rybářský revír nachází v přírodní památce a zájmy předmětu ochrany převládají nad zájmy rybářství. K tomu to je nutný právní výklad OOP. </w:t>
      </w:r>
    </w:p>
    <w:p w14:paraId="5BC471FB" w14:textId="77777777" w:rsidR="008640CD" w:rsidRDefault="008640CD" w:rsidP="00247EB0">
      <w:pPr>
        <w:pStyle w:val="Odstavecseseznamem"/>
        <w:spacing w:line="240" w:lineRule="auto"/>
        <w:ind w:left="426"/>
        <w:rPr>
          <w:szCs w:val="20"/>
        </w:rPr>
      </w:pPr>
    </w:p>
    <w:p w14:paraId="537DC3AB" w14:textId="75D1B74F" w:rsidR="00FA3A4B" w:rsidRDefault="002254DE" w:rsidP="00D7093D">
      <w:pPr>
        <w:pStyle w:val="Odstavecseseznamem"/>
        <w:numPr>
          <w:ilvl w:val="0"/>
          <w:numId w:val="6"/>
        </w:numPr>
        <w:spacing w:line="240" w:lineRule="auto"/>
        <w:ind w:left="426" w:hanging="142"/>
        <w:rPr>
          <w:szCs w:val="20"/>
        </w:rPr>
      </w:pPr>
      <w:r>
        <w:rPr>
          <w:szCs w:val="20"/>
        </w:rPr>
        <w:t xml:space="preserve">Z pohledu </w:t>
      </w:r>
      <w:r w:rsidR="00FA3A4B">
        <w:rPr>
          <w:szCs w:val="20"/>
        </w:rPr>
        <w:t xml:space="preserve">MRS a AOPK </w:t>
      </w:r>
      <w:r>
        <w:rPr>
          <w:szCs w:val="20"/>
        </w:rPr>
        <w:t>bude dostačující zajištění</w:t>
      </w:r>
      <w:r w:rsidR="00FA3A4B">
        <w:rPr>
          <w:szCs w:val="20"/>
        </w:rPr>
        <w:t xml:space="preserve"> požadovan</w:t>
      </w:r>
      <w:r w:rsidR="00832F67">
        <w:rPr>
          <w:szCs w:val="20"/>
        </w:rPr>
        <w:t>ého</w:t>
      </w:r>
      <w:r w:rsidR="00FA3A4B">
        <w:rPr>
          <w:szCs w:val="20"/>
        </w:rPr>
        <w:t xml:space="preserve"> klid</w:t>
      </w:r>
      <w:r>
        <w:rPr>
          <w:szCs w:val="20"/>
        </w:rPr>
        <w:t>u</w:t>
      </w:r>
      <w:r w:rsidR="00FA3A4B">
        <w:rPr>
          <w:szCs w:val="20"/>
        </w:rPr>
        <w:t xml:space="preserve"> v biologické z</w:t>
      </w:r>
      <w:r>
        <w:rPr>
          <w:szCs w:val="20"/>
        </w:rPr>
        <w:t>ó</w:t>
      </w:r>
      <w:r w:rsidR="00FA3A4B">
        <w:rPr>
          <w:szCs w:val="20"/>
        </w:rPr>
        <w:t xml:space="preserve">ně </w:t>
      </w:r>
      <w:r>
        <w:rPr>
          <w:szCs w:val="20"/>
        </w:rPr>
        <w:t>prostřednictvím</w:t>
      </w:r>
      <w:r w:rsidR="003B537F">
        <w:rPr>
          <w:szCs w:val="20"/>
        </w:rPr>
        <w:t xml:space="preserve"> domluvy </w:t>
      </w:r>
      <w:r w:rsidR="00FA3A4B">
        <w:rPr>
          <w:szCs w:val="20"/>
        </w:rPr>
        <w:t>zástupc</w:t>
      </w:r>
      <w:r>
        <w:rPr>
          <w:szCs w:val="20"/>
        </w:rPr>
        <w:t>ů</w:t>
      </w:r>
      <w:r w:rsidR="00FA3A4B">
        <w:rPr>
          <w:szCs w:val="20"/>
        </w:rPr>
        <w:t xml:space="preserve"> MRS</w:t>
      </w:r>
      <w:r>
        <w:rPr>
          <w:szCs w:val="20"/>
        </w:rPr>
        <w:t xml:space="preserve"> (domluva rybářům)</w:t>
      </w:r>
      <w:r w:rsidR="00800A43">
        <w:rPr>
          <w:szCs w:val="20"/>
        </w:rPr>
        <w:t>,</w:t>
      </w:r>
      <w:r>
        <w:rPr>
          <w:szCs w:val="20"/>
        </w:rPr>
        <w:t xml:space="preserve"> popř. </w:t>
      </w:r>
      <w:r w:rsidR="00800A43">
        <w:rPr>
          <w:szCs w:val="20"/>
        </w:rPr>
        <w:t xml:space="preserve">hlídkami </w:t>
      </w:r>
      <w:r w:rsidR="00DA6D47">
        <w:rPr>
          <w:szCs w:val="20"/>
        </w:rPr>
        <w:t>městsk</w:t>
      </w:r>
      <w:r w:rsidR="00800A43">
        <w:rPr>
          <w:szCs w:val="20"/>
        </w:rPr>
        <w:t>é</w:t>
      </w:r>
      <w:r w:rsidR="00DA6D47">
        <w:rPr>
          <w:szCs w:val="20"/>
        </w:rPr>
        <w:t xml:space="preserve"> polici</w:t>
      </w:r>
      <w:r w:rsidR="00800A43">
        <w:rPr>
          <w:szCs w:val="20"/>
        </w:rPr>
        <w:t>e</w:t>
      </w:r>
      <w:r w:rsidR="00DA6D47">
        <w:rPr>
          <w:szCs w:val="20"/>
        </w:rPr>
        <w:t xml:space="preserve"> </w:t>
      </w:r>
      <w:r>
        <w:rPr>
          <w:szCs w:val="20"/>
        </w:rPr>
        <w:t xml:space="preserve">a </w:t>
      </w:r>
      <w:r w:rsidR="00FA3A4B">
        <w:rPr>
          <w:szCs w:val="20"/>
        </w:rPr>
        <w:t>správcem lokality.</w:t>
      </w:r>
      <w:r>
        <w:rPr>
          <w:szCs w:val="20"/>
        </w:rPr>
        <w:t xml:space="preserve"> </w:t>
      </w:r>
      <w:r w:rsidR="003B537F" w:rsidRPr="00800A43">
        <w:rPr>
          <w:szCs w:val="20"/>
        </w:rPr>
        <w:t xml:space="preserve">Z pohledu AOPK není </w:t>
      </w:r>
      <w:r w:rsidRPr="00800A43">
        <w:rPr>
          <w:szCs w:val="20"/>
        </w:rPr>
        <w:t>nutné vyhlašovat zákazy činností.</w:t>
      </w:r>
      <w:r w:rsidR="00800A43">
        <w:rPr>
          <w:szCs w:val="20"/>
        </w:rPr>
        <w:t xml:space="preserve"> Vilém Jurek podotkl, že dalším institutem dodržování pravidel je ustanovení stráže přírody.</w:t>
      </w:r>
    </w:p>
    <w:p w14:paraId="3AB09B12" w14:textId="03C54DE1" w:rsidR="002254DE" w:rsidRDefault="00800A43" w:rsidP="002254DE">
      <w:pPr>
        <w:pStyle w:val="Odstavecseseznamem"/>
        <w:numPr>
          <w:ilvl w:val="0"/>
          <w:numId w:val="6"/>
        </w:numPr>
        <w:spacing w:line="240" w:lineRule="auto"/>
        <w:ind w:left="426" w:hanging="142"/>
        <w:rPr>
          <w:szCs w:val="20"/>
        </w:rPr>
      </w:pPr>
      <w:r>
        <w:rPr>
          <w:szCs w:val="20"/>
        </w:rPr>
        <w:t xml:space="preserve">Zástupce </w:t>
      </w:r>
      <w:r w:rsidR="0019187C">
        <w:rPr>
          <w:szCs w:val="20"/>
        </w:rPr>
        <w:t>Odboru životního prostřední Krajského úřadu Jihomoravského kraje</w:t>
      </w:r>
      <w:r>
        <w:rPr>
          <w:szCs w:val="20"/>
        </w:rPr>
        <w:t xml:space="preserve">, oddělení </w:t>
      </w:r>
      <w:r w:rsidRPr="00800A43">
        <w:rPr>
          <w:szCs w:val="20"/>
        </w:rPr>
        <w:t>vodního hospodářství</w:t>
      </w:r>
      <w:r w:rsidR="0019187C">
        <w:rPr>
          <w:szCs w:val="20"/>
        </w:rPr>
        <w:t xml:space="preserve"> s návrhem MRS a AOPK souhlasí (zachování rybářského revíru a rybaření).</w:t>
      </w:r>
      <w:r>
        <w:rPr>
          <w:szCs w:val="20"/>
        </w:rPr>
        <w:t xml:space="preserve"> Pracovníci oddělení ochrany přírody a krajiny jsou v tomto směru zdrženliví a poukazují na primární ochranu, čímž je přírodní památka, a nutnost postupu dle platného </w:t>
      </w:r>
      <w:r w:rsidR="00832F67">
        <w:rPr>
          <w:szCs w:val="20"/>
        </w:rPr>
        <w:t>P</w:t>
      </w:r>
      <w:r w:rsidR="002254DE">
        <w:rPr>
          <w:szCs w:val="20"/>
        </w:rPr>
        <w:t>lánu péče o přírodní památku Holásecká jezera na</w:t>
      </w:r>
      <w:r w:rsidR="00247EB0">
        <w:rPr>
          <w:szCs w:val="20"/>
        </w:rPr>
        <w:t> </w:t>
      </w:r>
      <w:r w:rsidR="002254DE">
        <w:rPr>
          <w:szCs w:val="20"/>
        </w:rPr>
        <w:t xml:space="preserve">období </w:t>
      </w:r>
      <w:proofErr w:type="gramStart"/>
      <w:r w:rsidR="002254DE">
        <w:rPr>
          <w:szCs w:val="20"/>
        </w:rPr>
        <w:t>2024 – 2033</w:t>
      </w:r>
      <w:proofErr w:type="gramEnd"/>
      <w:r w:rsidR="002254DE">
        <w:rPr>
          <w:szCs w:val="20"/>
        </w:rPr>
        <w:t>.</w:t>
      </w:r>
    </w:p>
    <w:p w14:paraId="35148E58" w14:textId="6F024C04" w:rsidR="0019187C" w:rsidRPr="002254DE" w:rsidRDefault="0019187C" w:rsidP="00832F67">
      <w:pPr>
        <w:pStyle w:val="Odstavecseseznamem"/>
        <w:spacing w:line="240" w:lineRule="auto"/>
        <w:ind w:left="426"/>
        <w:rPr>
          <w:szCs w:val="20"/>
        </w:rPr>
      </w:pPr>
    </w:p>
    <w:p w14:paraId="3DD0B2C6" w14:textId="77777777" w:rsidR="0019187C" w:rsidRDefault="0019187C" w:rsidP="0019187C">
      <w:pPr>
        <w:pStyle w:val="Odstavecseseznamem"/>
        <w:spacing w:line="240" w:lineRule="auto"/>
        <w:ind w:left="426"/>
        <w:rPr>
          <w:szCs w:val="20"/>
        </w:rPr>
      </w:pPr>
    </w:p>
    <w:p w14:paraId="32812C24" w14:textId="5C6F9C0D" w:rsidR="00FA3A4B" w:rsidRDefault="00FA3A4B" w:rsidP="00D7093D">
      <w:pPr>
        <w:pStyle w:val="Odstavecseseznamem"/>
        <w:numPr>
          <w:ilvl w:val="0"/>
          <w:numId w:val="6"/>
        </w:numPr>
        <w:spacing w:line="240" w:lineRule="auto"/>
        <w:ind w:left="426" w:hanging="142"/>
        <w:rPr>
          <w:szCs w:val="20"/>
        </w:rPr>
      </w:pPr>
      <w:r>
        <w:rPr>
          <w:szCs w:val="20"/>
        </w:rPr>
        <w:t>Koncem týdne, v pátek 21. 2. 2025, je svolané velké společné projednání aktuálního stavu projektové dokumentace s dotčenými orgány</w:t>
      </w:r>
      <w:r w:rsidR="00832F67">
        <w:rPr>
          <w:szCs w:val="20"/>
        </w:rPr>
        <w:t>. Účastnit se bude</w:t>
      </w:r>
      <w:r w:rsidR="002254DE">
        <w:rPr>
          <w:szCs w:val="20"/>
        </w:rPr>
        <w:t xml:space="preserve"> </w:t>
      </w:r>
      <w:r w:rsidR="0019187C">
        <w:rPr>
          <w:szCs w:val="20"/>
        </w:rPr>
        <w:t xml:space="preserve">odbor životního prostředí </w:t>
      </w:r>
      <w:r>
        <w:rPr>
          <w:szCs w:val="20"/>
        </w:rPr>
        <w:t>krajsk</w:t>
      </w:r>
      <w:r w:rsidR="0019187C">
        <w:rPr>
          <w:szCs w:val="20"/>
        </w:rPr>
        <w:t>ého</w:t>
      </w:r>
      <w:r>
        <w:rPr>
          <w:szCs w:val="20"/>
        </w:rPr>
        <w:t xml:space="preserve"> úřad</w:t>
      </w:r>
      <w:r w:rsidR="0019187C">
        <w:rPr>
          <w:szCs w:val="20"/>
        </w:rPr>
        <w:t>u</w:t>
      </w:r>
      <w:r>
        <w:rPr>
          <w:szCs w:val="20"/>
        </w:rPr>
        <w:t xml:space="preserve"> JMK</w:t>
      </w:r>
      <w:r w:rsidR="0019187C">
        <w:rPr>
          <w:szCs w:val="20"/>
        </w:rPr>
        <w:t xml:space="preserve">, </w:t>
      </w:r>
      <w:r w:rsidR="006D59E2">
        <w:rPr>
          <w:szCs w:val="20"/>
        </w:rPr>
        <w:t xml:space="preserve">zástupci </w:t>
      </w:r>
      <w:r w:rsidR="0019187C">
        <w:rPr>
          <w:szCs w:val="20"/>
        </w:rPr>
        <w:t>AOPK</w:t>
      </w:r>
      <w:r w:rsidR="002254DE">
        <w:rPr>
          <w:szCs w:val="20"/>
        </w:rPr>
        <w:t>, zpracovatel biologického hodnocení</w:t>
      </w:r>
      <w:r w:rsidR="0019187C">
        <w:rPr>
          <w:szCs w:val="20"/>
        </w:rPr>
        <w:t xml:space="preserve"> a</w:t>
      </w:r>
      <w:r w:rsidR="002254DE">
        <w:rPr>
          <w:szCs w:val="20"/>
        </w:rPr>
        <w:t>pod.</w:t>
      </w:r>
    </w:p>
    <w:p w14:paraId="2A3E431D" w14:textId="77777777" w:rsidR="008640CD" w:rsidRDefault="008640CD" w:rsidP="00247EB0">
      <w:pPr>
        <w:pStyle w:val="Odstavecseseznamem"/>
        <w:spacing w:line="240" w:lineRule="auto"/>
        <w:ind w:left="426"/>
        <w:rPr>
          <w:szCs w:val="20"/>
        </w:rPr>
      </w:pPr>
    </w:p>
    <w:p w14:paraId="04B17C96" w14:textId="50812086" w:rsidR="00494532" w:rsidRDefault="00494532" w:rsidP="00D7093D">
      <w:pPr>
        <w:pStyle w:val="Odstavecseseznamem"/>
        <w:numPr>
          <w:ilvl w:val="0"/>
          <w:numId w:val="6"/>
        </w:numPr>
        <w:spacing w:line="240" w:lineRule="auto"/>
        <w:ind w:left="426" w:hanging="142"/>
        <w:rPr>
          <w:szCs w:val="20"/>
        </w:rPr>
      </w:pPr>
      <w:r>
        <w:rPr>
          <w:szCs w:val="20"/>
        </w:rPr>
        <w:t>AOPK upozornilo</w:t>
      </w:r>
      <w:r w:rsidR="002254DE">
        <w:rPr>
          <w:szCs w:val="20"/>
        </w:rPr>
        <w:t xml:space="preserve">, že v </w:t>
      </w:r>
      <w:r>
        <w:rPr>
          <w:szCs w:val="20"/>
        </w:rPr>
        <w:t>aktuální</w:t>
      </w:r>
      <w:r w:rsidR="002254DE">
        <w:rPr>
          <w:szCs w:val="20"/>
        </w:rPr>
        <w:t>m</w:t>
      </w:r>
      <w:r>
        <w:rPr>
          <w:szCs w:val="20"/>
        </w:rPr>
        <w:t xml:space="preserve"> </w:t>
      </w:r>
      <w:r w:rsidR="002254DE">
        <w:rPr>
          <w:szCs w:val="20"/>
        </w:rPr>
        <w:t xml:space="preserve">návrhu </w:t>
      </w:r>
      <w:r>
        <w:rPr>
          <w:szCs w:val="20"/>
        </w:rPr>
        <w:t>revize projektové dokumentace nebyla projektanty dodržena</w:t>
      </w:r>
      <w:r w:rsidR="002254DE">
        <w:rPr>
          <w:szCs w:val="20"/>
        </w:rPr>
        <w:t xml:space="preserve"> projednávaná </w:t>
      </w:r>
      <w:r>
        <w:rPr>
          <w:szCs w:val="20"/>
        </w:rPr>
        <w:t>p</w:t>
      </w:r>
      <w:r w:rsidR="006D59E2">
        <w:rPr>
          <w:szCs w:val="20"/>
        </w:rPr>
        <w:t>řipomínka</w:t>
      </w:r>
      <w:r>
        <w:rPr>
          <w:szCs w:val="20"/>
        </w:rPr>
        <w:t xml:space="preserve">, aby jednotlivá jezera byla oddělena </w:t>
      </w:r>
      <w:r w:rsidR="002254DE">
        <w:rPr>
          <w:szCs w:val="20"/>
        </w:rPr>
        <w:t xml:space="preserve">bariérou </w:t>
      </w:r>
      <w:r>
        <w:rPr>
          <w:szCs w:val="20"/>
        </w:rPr>
        <w:t xml:space="preserve">(např. </w:t>
      </w:r>
      <w:proofErr w:type="spellStart"/>
      <w:r>
        <w:rPr>
          <w:szCs w:val="20"/>
        </w:rPr>
        <w:t>dlužovou</w:t>
      </w:r>
      <w:proofErr w:type="spellEnd"/>
      <w:r>
        <w:rPr>
          <w:szCs w:val="20"/>
        </w:rPr>
        <w:t xml:space="preserve"> stěnou). V projektové dokum</w:t>
      </w:r>
      <w:r w:rsidR="002254DE">
        <w:rPr>
          <w:szCs w:val="20"/>
        </w:rPr>
        <w:t>entaci jsou jezera „</w:t>
      </w:r>
      <w:r>
        <w:rPr>
          <w:szCs w:val="20"/>
        </w:rPr>
        <w:t>oddělen</w:t>
      </w:r>
      <w:r w:rsidR="002254DE">
        <w:rPr>
          <w:szCs w:val="20"/>
        </w:rPr>
        <w:t xml:space="preserve">a“ </w:t>
      </w:r>
      <w:r>
        <w:rPr>
          <w:szCs w:val="20"/>
        </w:rPr>
        <w:t>po 2 jezerech (nedostačující</w:t>
      </w:r>
      <w:r w:rsidR="00494BFA">
        <w:rPr>
          <w:szCs w:val="20"/>
        </w:rPr>
        <w:t>, neodpovídá domluvě AOPK s projektanty</w:t>
      </w:r>
      <w:r>
        <w:rPr>
          <w:szCs w:val="20"/>
        </w:rPr>
        <w:t>). Starosta Vondra požaduje, aby se tato připomínka sdělila projektantům pro</w:t>
      </w:r>
      <w:r w:rsidR="006D59E2">
        <w:rPr>
          <w:szCs w:val="20"/>
        </w:rPr>
        <w:t> </w:t>
      </w:r>
      <w:r>
        <w:rPr>
          <w:szCs w:val="20"/>
        </w:rPr>
        <w:t xml:space="preserve">zapracování </w:t>
      </w:r>
      <w:r w:rsidR="00494BFA">
        <w:rPr>
          <w:szCs w:val="20"/>
        </w:rPr>
        <w:t>dříve</w:t>
      </w:r>
      <w:r>
        <w:rPr>
          <w:szCs w:val="20"/>
        </w:rPr>
        <w:t xml:space="preserve"> než před pátečním společným projednáním. AOPK dále upozornilo </w:t>
      </w:r>
      <w:r w:rsidR="00494BFA">
        <w:rPr>
          <w:szCs w:val="20"/>
        </w:rPr>
        <w:t xml:space="preserve">na </w:t>
      </w:r>
      <w:r>
        <w:rPr>
          <w:szCs w:val="20"/>
        </w:rPr>
        <w:t xml:space="preserve">požadavek </w:t>
      </w:r>
      <w:r w:rsidR="00494BFA">
        <w:rPr>
          <w:szCs w:val="20"/>
        </w:rPr>
        <w:t xml:space="preserve">větší </w:t>
      </w:r>
      <w:r>
        <w:rPr>
          <w:szCs w:val="20"/>
        </w:rPr>
        <w:t>izolace ostrůvku v</w:t>
      </w:r>
      <w:r w:rsidR="00494BFA">
        <w:rPr>
          <w:szCs w:val="20"/>
        </w:rPr>
        <w:t> </w:t>
      </w:r>
      <w:proofErr w:type="spellStart"/>
      <w:r>
        <w:rPr>
          <w:szCs w:val="20"/>
        </w:rPr>
        <w:t>Oplet</w:t>
      </w:r>
      <w:r w:rsidR="00494BFA">
        <w:rPr>
          <w:szCs w:val="20"/>
        </w:rPr>
        <w:t>ě</w:t>
      </w:r>
      <w:proofErr w:type="spellEnd"/>
      <w:r w:rsidR="00494BFA">
        <w:rPr>
          <w:szCs w:val="20"/>
        </w:rPr>
        <w:t xml:space="preserve"> od břehů jezera (aby ostrůvek nebyl přístupný lidem ani psům) -</w:t>
      </w:r>
      <w:r w:rsidR="00FA3A4B">
        <w:rPr>
          <w:szCs w:val="20"/>
        </w:rPr>
        <w:t xml:space="preserve"> zvětšením hloubky dna</w:t>
      </w:r>
      <w:r w:rsidR="00494BFA">
        <w:rPr>
          <w:szCs w:val="20"/>
        </w:rPr>
        <w:t xml:space="preserve"> na</w:t>
      </w:r>
      <w:r w:rsidR="00FA3A4B">
        <w:rPr>
          <w:szCs w:val="20"/>
        </w:rPr>
        <w:t xml:space="preserve"> cca 1 m hloubky</w:t>
      </w:r>
      <w:r w:rsidR="00494BFA">
        <w:rPr>
          <w:szCs w:val="20"/>
        </w:rPr>
        <w:t>.</w:t>
      </w:r>
      <w:r w:rsidR="00DA01BE">
        <w:rPr>
          <w:szCs w:val="20"/>
        </w:rPr>
        <w:t xml:space="preserve"> P</w:t>
      </w:r>
      <w:r w:rsidR="00FA3A4B">
        <w:rPr>
          <w:szCs w:val="20"/>
        </w:rPr>
        <w:t xml:space="preserve">řipomínky budou řešeny na </w:t>
      </w:r>
      <w:r w:rsidR="006D59E2">
        <w:rPr>
          <w:szCs w:val="20"/>
        </w:rPr>
        <w:t>společném</w:t>
      </w:r>
      <w:r w:rsidR="00FA3A4B">
        <w:rPr>
          <w:szCs w:val="20"/>
        </w:rPr>
        <w:t xml:space="preserve"> </w:t>
      </w:r>
      <w:r w:rsidR="006D59E2">
        <w:rPr>
          <w:szCs w:val="20"/>
        </w:rPr>
        <w:t xml:space="preserve">projednáním </w:t>
      </w:r>
      <w:r w:rsidR="00FA3A4B">
        <w:rPr>
          <w:szCs w:val="20"/>
        </w:rPr>
        <w:t>přímo se</w:t>
      </w:r>
      <w:r w:rsidR="00494BFA">
        <w:rPr>
          <w:szCs w:val="20"/>
        </w:rPr>
        <w:t> </w:t>
      </w:r>
      <w:r w:rsidR="00FA3A4B">
        <w:rPr>
          <w:szCs w:val="20"/>
        </w:rPr>
        <w:t>zhotovitelem projektové dokumentace.</w:t>
      </w:r>
    </w:p>
    <w:p w14:paraId="7BD6CA76" w14:textId="77777777" w:rsidR="005D10F3" w:rsidRDefault="005D10F3" w:rsidP="005D10F3">
      <w:pPr>
        <w:pStyle w:val="Odstavecseseznamem"/>
        <w:spacing w:line="240" w:lineRule="auto"/>
        <w:ind w:left="426"/>
        <w:rPr>
          <w:szCs w:val="20"/>
        </w:rPr>
      </w:pPr>
    </w:p>
    <w:p w14:paraId="23D43F84" w14:textId="4ADAD32A" w:rsidR="00FA3A4B" w:rsidRDefault="00FA3A4B" w:rsidP="00D7093D">
      <w:pPr>
        <w:pStyle w:val="Odstavecseseznamem"/>
        <w:numPr>
          <w:ilvl w:val="0"/>
          <w:numId w:val="6"/>
        </w:numPr>
        <w:spacing w:line="240" w:lineRule="auto"/>
        <w:ind w:left="426" w:hanging="142"/>
        <w:rPr>
          <w:szCs w:val="20"/>
        </w:rPr>
      </w:pPr>
      <w:r>
        <w:rPr>
          <w:szCs w:val="20"/>
        </w:rPr>
        <w:t>MRS</w:t>
      </w:r>
      <w:r w:rsidR="00DA01BE">
        <w:rPr>
          <w:szCs w:val="20"/>
        </w:rPr>
        <w:t xml:space="preserve"> </w:t>
      </w:r>
      <w:r w:rsidR="00494BFA">
        <w:rPr>
          <w:szCs w:val="20"/>
        </w:rPr>
        <w:t>a místní spolek</w:t>
      </w:r>
      <w:r>
        <w:rPr>
          <w:szCs w:val="20"/>
        </w:rPr>
        <w:t xml:space="preserve"> </w:t>
      </w:r>
      <w:r w:rsidR="00DA01BE">
        <w:rPr>
          <w:szCs w:val="20"/>
        </w:rPr>
        <w:t xml:space="preserve">rybářů </w:t>
      </w:r>
      <w:r>
        <w:rPr>
          <w:szCs w:val="20"/>
        </w:rPr>
        <w:t>požaduj</w:t>
      </w:r>
      <w:r w:rsidR="00494BFA">
        <w:rPr>
          <w:szCs w:val="20"/>
        </w:rPr>
        <w:t>í</w:t>
      </w:r>
      <w:r w:rsidR="00DA01BE">
        <w:rPr>
          <w:szCs w:val="20"/>
        </w:rPr>
        <w:t xml:space="preserve"> </w:t>
      </w:r>
      <w:r>
        <w:rPr>
          <w:szCs w:val="20"/>
        </w:rPr>
        <w:t>po dokončení revize projektové dokumentace</w:t>
      </w:r>
      <w:r w:rsidR="00DA01BE">
        <w:rPr>
          <w:szCs w:val="20"/>
        </w:rPr>
        <w:t xml:space="preserve"> </w:t>
      </w:r>
      <w:r>
        <w:rPr>
          <w:szCs w:val="20"/>
        </w:rPr>
        <w:t>její zaslání k bližšímu seznámení. Aktuálně není projektová dokumentace dokončena</w:t>
      </w:r>
      <w:r w:rsidR="00494BFA">
        <w:rPr>
          <w:szCs w:val="20"/>
        </w:rPr>
        <w:t>. B</w:t>
      </w:r>
      <w:r>
        <w:rPr>
          <w:szCs w:val="20"/>
        </w:rPr>
        <w:t>ylo domluveno, že po jejím dokončení budou o její finální podobě seznámení starostou Vondrou.</w:t>
      </w:r>
      <w:r w:rsidR="00727C46">
        <w:rPr>
          <w:szCs w:val="20"/>
        </w:rPr>
        <w:t xml:space="preserve"> Na jednání bylo sděleno, že záměr zahájení stavebních prací byl plánován původně na srpen 2025. Aktuálně se vzhledem k dosud nedopracované revizi projektové dokumentace jeví za reálně zahájení stavby v příštím roce</w:t>
      </w:r>
      <w:r w:rsidR="00DA01BE">
        <w:rPr>
          <w:szCs w:val="20"/>
        </w:rPr>
        <w:t xml:space="preserve"> (srpen 2026)</w:t>
      </w:r>
      <w:r w:rsidR="00727C46">
        <w:rPr>
          <w:szCs w:val="20"/>
        </w:rPr>
        <w:t xml:space="preserve">. Až bude znám termín zahájení prací, požaduje MRS </w:t>
      </w:r>
      <w:r w:rsidR="006D59E2">
        <w:rPr>
          <w:szCs w:val="20"/>
        </w:rPr>
        <w:t xml:space="preserve">jeho </w:t>
      </w:r>
      <w:r w:rsidR="00727C46">
        <w:rPr>
          <w:szCs w:val="20"/>
        </w:rPr>
        <w:t>sdělení, aby se termínu přizpůsobili zarybňováním.</w:t>
      </w:r>
      <w:r w:rsidR="00494BFA">
        <w:rPr>
          <w:szCs w:val="20"/>
        </w:rPr>
        <w:t xml:space="preserve"> </w:t>
      </w:r>
      <w:r w:rsidR="00DA01BE">
        <w:rPr>
          <w:szCs w:val="20"/>
        </w:rPr>
        <w:br/>
      </w:r>
      <w:r w:rsidR="00494BFA">
        <w:rPr>
          <w:szCs w:val="20"/>
        </w:rPr>
        <w:t>OVLHZ pozvalo rybáře na společné projednání projektové dokumentace, které se bude konat 21. 2. 2025</w:t>
      </w:r>
      <w:r w:rsidR="006D59E2">
        <w:rPr>
          <w:szCs w:val="20"/>
        </w:rPr>
        <w:t>, od 10.30 hod.</w:t>
      </w:r>
      <w:r w:rsidR="00494BFA">
        <w:rPr>
          <w:szCs w:val="20"/>
        </w:rPr>
        <w:t xml:space="preserve"> v zasedací místnosti 426, Kounicova 67.</w:t>
      </w:r>
    </w:p>
    <w:bookmarkEnd w:id="0"/>
    <w:p w14:paraId="322A0F32" w14:textId="77777777" w:rsidR="00A8711B" w:rsidRPr="00494BFA" w:rsidRDefault="00A8711B" w:rsidP="00494BFA">
      <w:pPr>
        <w:pStyle w:val="Odstavecseseznamem"/>
        <w:spacing w:line="240" w:lineRule="auto"/>
        <w:ind w:left="426"/>
        <w:rPr>
          <w:szCs w:val="20"/>
        </w:rPr>
      </w:pPr>
    </w:p>
    <w:sectPr w:rsidR="00A8711B" w:rsidRPr="00494BFA" w:rsidSect="00CC5C5E">
      <w:footerReference w:type="default" r:id="rId8"/>
      <w:headerReference w:type="first" r:id="rId9"/>
      <w:footerReference w:type="first" r:id="rId10"/>
      <w:pgSz w:w="11906" w:h="16838" w:code="9"/>
      <w:pgMar w:top="1418" w:right="1134" w:bottom="1701" w:left="1134" w:header="1106"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077F" w14:textId="77777777" w:rsidR="009B407F" w:rsidRDefault="009B407F" w:rsidP="0018303A">
      <w:pPr>
        <w:spacing w:line="240" w:lineRule="auto"/>
      </w:pPr>
      <w:r>
        <w:separator/>
      </w:r>
    </w:p>
  </w:endnote>
  <w:endnote w:type="continuationSeparator" w:id="0">
    <w:p w14:paraId="1175806A" w14:textId="77777777" w:rsidR="009B407F" w:rsidRDefault="009B407F" w:rsidP="00183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D73C" w14:textId="0E75F895" w:rsidR="00B64224" w:rsidRDefault="00B64224" w:rsidP="00656404">
    <w:pPr>
      <w:pStyle w:val="Zpat"/>
    </w:pPr>
    <w:r>
      <w:t xml:space="preserve">Magistrát města Brna </w:t>
    </w:r>
    <w:r w:rsidRPr="00874A3B">
      <w:rPr>
        <w:color w:val="ED1C24" w:themeColor="accent1"/>
      </w:rPr>
      <w:t>|</w:t>
    </w:r>
    <w:r w:rsidR="009C0BD3">
      <w:t xml:space="preserve"> </w:t>
    </w:r>
    <w:r w:rsidR="008135F5">
      <w:t>Odbor vodního a lesního hospodářství a zemědělství</w:t>
    </w:r>
  </w:p>
  <w:p w14:paraId="7C181181" w14:textId="2F5CC292" w:rsidR="00B64224" w:rsidRDefault="008135F5" w:rsidP="00656404">
    <w:pPr>
      <w:pStyle w:val="Zpat"/>
    </w:pPr>
    <w:r>
      <w:t>Kounicova 67</w:t>
    </w:r>
    <w:r w:rsidR="008C3E61">
      <w:t xml:space="preserve"> </w:t>
    </w:r>
    <w:r w:rsidR="00B64224" w:rsidRPr="00874A3B">
      <w:rPr>
        <w:color w:val="ED1C24" w:themeColor="accent1"/>
      </w:rPr>
      <w:t>|</w:t>
    </w:r>
    <w:r w:rsidR="00B64224">
      <w:t xml:space="preserve"> 601 </w:t>
    </w:r>
    <w:proofErr w:type="gramStart"/>
    <w:r w:rsidR="00B64224">
      <w:t xml:space="preserve">67 </w:t>
    </w:r>
    <w:r w:rsidR="00B13293">
      <w:t xml:space="preserve"> </w:t>
    </w:r>
    <w:r w:rsidR="00B64224" w:rsidRPr="00656404">
      <w:t>Brno</w:t>
    </w:r>
    <w:proofErr w:type="gramEnd"/>
    <w:r w:rsidR="00B64224">
      <w:t xml:space="preserve"> </w:t>
    </w:r>
    <w:r w:rsidR="00B64224" w:rsidRPr="00874A3B">
      <w:rPr>
        <w:color w:val="ED1C24" w:themeColor="accent1"/>
      </w:rPr>
      <w:t>|</w:t>
    </w:r>
    <w:r w:rsidR="00B64224">
      <w:t xml:space="preserve"> </w:t>
    </w:r>
    <w:r w:rsidR="00B64224" w:rsidRPr="00656404">
      <w:t>www.brno.cz</w:t>
    </w:r>
  </w:p>
  <w:p w14:paraId="4264739B" w14:textId="77777777" w:rsidR="00B64224" w:rsidRDefault="00A46C6C" w:rsidP="00656404">
    <w:pPr>
      <w:pStyle w:val="strankovani"/>
    </w:pPr>
    <w:r>
      <w:rPr>
        <w:noProof/>
        <w:lang w:eastAsia="cs-CZ"/>
      </w:rPr>
      <mc:AlternateContent>
        <mc:Choice Requires="wps">
          <w:drawing>
            <wp:anchor distT="0" distB="0" distL="114300" distR="114300" simplePos="0" relativeHeight="251659264" behindDoc="0" locked="1" layoutInCell="1" allowOverlap="1" wp14:anchorId="340069F1" wp14:editId="0EED13A0">
              <wp:simplePos x="0" y="0"/>
              <wp:positionH relativeFrom="page">
                <wp:posOffset>720090</wp:posOffset>
              </wp:positionH>
              <wp:positionV relativeFrom="page">
                <wp:posOffset>9721215</wp:posOffset>
              </wp:positionV>
              <wp:extent cx="6120000"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61200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1C9BD573"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65.45pt" to="538.6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" strokecolor="#ed1c24 [3204]" strokeweight=".5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92D1" w14:textId="77777777" w:rsidR="006C2621" w:rsidRDefault="006C2621" w:rsidP="006C2621">
    <w:pPr>
      <w:pStyle w:val="Zpat"/>
    </w:pPr>
    <w:r>
      <w:t xml:space="preserve">Magistrát města Brna </w:t>
    </w:r>
    <w:r w:rsidRPr="00874A3B">
      <w:rPr>
        <w:color w:val="ED1C24" w:themeColor="accent1"/>
      </w:rPr>
      <w:t>|</w:t>
    </w:r>
    <w:r>
      <w:t xml:space="preserve"> </w:t>
    </w:r>
    <w:r w:rsidR="006F3F88">
      <w:t xml:space="preserve">Odbor </w:t>
    </w:r>
    <w:r w:rsidR="00181EBF">
      <w:t>vodního a lesního hospodářství a zemědělství</w:t>
    </w:r>
  </w:p>
  <w:p w14:paraId="1A6C45A7" w14:textId="77777777" w:rsidR="006C2621" w:rsidRDefault="00181EBF" w:rsidP="006C2621">
    <w:pPr>
      <w:pStyle w:val="Zpat"/>
    </w:pPr>
    <w:r>
      <w:t>Kounicova 67</w:t>
    </w:r>
    <w:r w:rsidR="006C2621">
      <w:t xml:space="preserve"> </w:t>
    </w:r>
    <w:r w:rsidR="006C2621" w:rsidRPr="00874A3B">
      <w:rPr>
        <w:color w:val="ED1C24" w:themeColor="accent1"/>
      </w:rPr>
      <w:t>|</w:t>
    </w:r>
    <w:r w:rsidR="006C2621">
      <w:t xml:space="preserve"> 601 </w:t>
    </w:r>
    <w:proofErr w:type="gramStart"/>
    <w:r w:rsidR="006C2621">
      <w:t>67</w:t>
    </w:r>
    <w:r w:rsidR="00DD7B44">
      <w:t xml:space="preserve"> </w:t>
    </w:r>
    <w:r w:rsidR="006C2621">
      <w:t xml:space="preserve"> </w:t>
    </w:r>
    <w:r w:rsidR="006C2621" w:rsidRPr="00656404">
      <w:t>Brno</w:t>
    </w:r>
    <w:proofErr w:type="gramEnd"/>
    <w:r w:rsidR="006C2621">
      <w:t xml:space="preserve"> </w:t>
    </w:r>
    <w:r w:rsidR="006C2621" w:rsidRPr="00874A3B">
      <w:rPr>
        <w:color w:val="ED1C24" w:themeColor="accent1"/>
      </w:rPr>
      <w:t>|</w:t>
    </w:r>
    <w:r w:rsidR="006C2621">
      <w:t xml:space="preserve"> </w:t>
    </w:r>
    <w:r w:rsidR="006C2621" w:rsidRPr="00656404">
      <w:t>www.brno.cz</w:t>
    </w:r>
  </w:p>
  <w:p w14:paraId="46B8D675" w14:textId="77777777" w:rsidR="006C2621" w:rsidRDefault="006C2621" w:rsidP="006C2621">
    <w:pPr>
      <w:pStyle w:val="strankovani"/>
    </w:pPr>
    <w:r>
      <w:rPr>
        <w:noProof/>
        <w:lang w:eastAsia="cs-CZ"/>
      </w:rPr>
      <mc:AlternateContent>
        <mc:Choice Requires="wps">
          <w:drawing>
            <wp:anchor distT="0" distB="0" distL="114300" distR="114300" simplePos="0" relativeHeight="251661312" behindDoc="0" locked="1" layoutInCell="1" allowOverlap="1" wp14:anchorId="738841D4" wp14:editId="4D524A2A">
              <wp:simplePos x="0" y="0"/>
              <wp:positionH relativeFrom="page">
                <wp:posOffset>720090</wp:posOffset>
              </wp:positionH>
              <wp:positionV relativeFrom="page">
                <wp:posOffset>9721215</wp:posOffset>
              </wp:positionV>
              <wp:extent cx="6120000"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61200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61D57097"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65.45pt" to="538.6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" strokecolor="#ed1c24 [3204]" strokeweight=".5pt">
              <v:stroke joinstyle="miter"/>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47D7" w14:textId="77777777" w:rsidR="009B407F" w:rsidRDefault="009B407F" w:rsidP="0018303A">
      <w:pPr>
        <w:spacing w:line="240" w:lineRule="auto"/>
      </w:pPr>
      <w:r>
        <w:separator/>
      </w:r>
    </w:p>
  </w:footnote>
  <w:footnote w:type="continuationSeparator" w:id="0">
    <w:p w14:paraId="2C995B9A" w14:textId="77777777" w:rsidR="009B407F" w:rsidRDefault="009B407F" w:rsidP="00183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2410" w14:textId="77777777" w:rsidR="006C2621" w:rsidRPr="00077C50" w:rsidRDefault="006C2621" w:rsidP="006C2621">
    <w:pPr>
      <w:pStyle w:val="ZhlavBrno"/>
    </w:pPr>
    <w:r>
      <w:rPr>
        <w:lang w:eastAsia="cs-CZ"/>
      </w:rPr>
      <w:drawing>
        <wp:anchor distT="0" distB="0" distL="114300" distR="114300" simplePos="0" relativeHeight="251663360" behindDoc="0" locked="1" layoutInCell="1" allowOverlap="1" wp14:anchorId="3816A922" wp14:editId="5863462E">
          <wp:simplePos x="0" y="0"/>
          <wp:positionH relativeFrom="page">
            <wp:posOffset>5283200</wp:posOffset>
          </wp:positionH>
          <wp:positionV relativeFrom="page">
            <wp:posOffset>711200</wp:posOffset>
          </wp:positionV>
          <wp:extent cx="1572895" cy="363220"/>
          <wp:effectExtent l="0" t="0" r="825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no_logo_barva.wmf"/>
                  <pic:cNvPicPr/>
                </pic:nvPicPr>
                <pic:blipFill>
                  <a:blip r:embed="rId1">
                    <a:extLst>
                      <a:ext uri="{28A0092B-C50C-407E-A947-70E740481C1C}">
                        <a14:useLocalDpi xmlns:a14="http://schemas.microsoft.com/office/drawing/2010/main" val="0"/>
                      </a:ext>
                    </a:extLst>
                  </a:blip>
                  <a:stretch>
                    <a:fillRect/>
                  </a:stretch>
                </pic:blipFill>
                <pic:spPr>
                  <a:xfrm>
                    <a:off x="0" y="0"/>
                    <a:ext cx="1572895" cy="363220"/>
                  </a:xfrm>
                  <a:prstGeom prst="rect">
                    <a:avLst/>
                  </a:prstGeom>
                </pic:spPr>
              </pic:pic>
            </a:graphicData>
          </a:graphic>
          <wp14:sizeRelH relativeFrom="margin">
            <wp14:pctWidth>0</wp14:pctWidth>
          </wp14:sizeRelH>
          <wp14:sizeRelV relativeFrom="margin">
            <wp14:pctHeight>0</wp14:pctHeight>
          </wp14:sizeRelV>
        </wp:anchor>
      </w:drawing>
    </w:r>
    <w:r w:rsidR="00310A91">
      <w:t>Statutární město Brno</w:t>
    </w:r>
  </w:p>
  <w:p w14:paraId="07C86A95" w14:textId="77777777" w:rsidR="00310A91" w:rsidRDefault="00310A91" w:rsidP="006C2621">
    <w:pPr>
      <w:pStyle w:val="Zhlav"/>
    </w:pPr>
    <w:r>
      <w:t>Magistrát města Brna</w:t>
    </w:r>
  </w:p>
  <w:p w14:paraId="2EAD97C4" w14:textId="77777777" w:rsidR="00310A91" w:rsidRDefault="00310A91" w:rsidP="006C2621">
    <w:pPr>
      <w:pStyle w:val="Zhlav"/>
    </w:pPr>
    <w:r>
      <w:t>Odbor vodního a lesního hospodářství a zemědělství</w:t>
    </w:r>
  </w:p>
  <w:p w14:paraId="54A41889" w14:textId="77777777" w:rsidR="006C2621" w:rsidRDefault="006C2621" w:rsidP="006C2621">
    <w:pPr>
      <w:pStyle w:val="Zhlav"/>
    </w:pPr>
  </w:p>
  <w:p w14:paraId="364E33E9" w14:textId="77777777" w:rsidR="00095D78" w:rsidRDefault="00095D78" w:rsidP="006C2621">
    <w:pPr>
      <w:pStyle w:val="Zhlav"/>
    </w:pPr>
  </w:p>
  <w:p w14:paraId="712A39F3" w14:textId="77777777" w:rsidR="006C2621" w:rsidRDefault="006C26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D82"/>
    <w:multiLevelType w:val="hybridMultilevel"/>
    <w:tmpl w:val="72E67C26"/>
    <w:lvl w:ilvl="0" w:tplc="04050005">
      <w:start w:val="1"/>
      <w:numFmt w:val="bullet"/>
      <w:lvlText w:val=""/>
      <w:lvlJc w:val="left"/>
      <w:pPr>
        <w:ind w:left="1146" w:hanging="360"/>
      </w:pPr>
      <w:rPr>
        <w:rFonts w:ascii="Wingdings" w:hAnsi="Wingding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37A1336"/>
    <w:multiLevelType w:val="hybridMultilevel"/>
    <w:tmpl w:val="BB30B81E"/>
    <w:lvl w:ilvl="0" w:tplc="0405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 w15:restartNumberingAfterBreak="0">
    <w:nsid w:val="08FA1867"/>
    <w:multiLevelType w:val="hybridMultilevel"/>
    <w:tmpl w:val="CAC6C38E"/>
    <w:lvl w:ilvl="0" w:tplc="04050001">
      <w:start w:val="1"/>
      <w:numFmt w:val="bullet"/>
      <w:lvlText w:val=""/>
      <w:lvlJc w:val="left"/>
      <w:pPr>
        <w:ind w:left="2484" w:hanging="360"/>
      </w:pPr>
      <w:rPr>
        <w:rFonts w:ascii="Symbol" w:hAnsi="Symbol"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 w15:restartNumberingAfterBreak="0">
    <w:nsid w:val="0B2241CB"/>
    <w:multiLevelType w:val="hybridMultilevel"/>
    <w:tmpl w:val="6F743B60"/>
    <w:lvl w:ilvl="0" w:tplc="6142BFE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7622A8"/>
    <w:multiLevelType w:val="hybridMultilevel"/>
    <w:tmpl w:val="6638FF7E"/>
    <w:lvl w:ilvl="0" w:tplc="04050005">
      <w:start w:val="1"/>
      <w:numFmt w:val="bullet"/>
      <w:lvlText w:val=""/>
      <w:lvlJc w:val="left"/>
      <w:pPr>
        <w:ind w:left="2484" w:hanging="360"/>
      </w:pPr>
      <w:rPr>
        <w:rFonts w:ascii="Wingdings" w:hAnsi="Wingdings"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5" w15:restartNumberingAfterBreak="0">
    <w:nsid w:val="0F8E7747"/>
    <w:multiLevelType w:val="hybridMultilevel"/>
    <w:tmpl w:val="5CE4313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0762B79"/>
    <w:multiLevelType w:val="hybridMultilevel"/>
    <w:tmpl w:val="5888D190"/>
    <w:lvl w:ilvl="0" w:tplc="D5E433E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C80686"/>
    <w:multiLevelType w:val="hybridMultilevel"/>
    <w:tmpl w:val="E782EED8"/>
    <w:lvl w:ilvl="0" w:tplc="04050005">
      <w:start w:val="1"/>
      <w:numFmt w:val="bullet"/>
      <w:lvlText w:val=""/>
      <w:lvlJc w:val="left"/>
      <w:pPr>
        <w:ind w:left="2484" w:hanging="360"/>
      </w:pPr>
      <w:rPr>
        <w:rFonts w:ascii="Wingdings" w:hAnsi="Wingdings"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8" w15:restartNumberingAfterBreak="0">
    <w:nsid w:val="11227910"/>
    <w:multiLevelType w:val="hybridMultilevel"/>
    <w:tmpl w:val="6F383FA4"/>
    <w:lvl w:ilvl="0" w:tplc="04050001">
      <w:start w:val="1"/>
      <w:numFmt w:val="bullet"/>
      <w:lvlText w:val=""/>
      <w:lvlJc w:val="left"/>
      <w:pPr>
        <w:ind w:left="2484" w:hanging="360"/>
      </w:pPr>
      <w:rPr>
        <w:rFonts w:ascii="Symbol" w:hAnsi="Symbol" w:hint="default"/>
      </w:rPr>
    </w:lvl>
    <w:lvl w:ilvl="1" w:tplc="FFFFFFFF">
      <w:start w:val="1"/>
      <w:numFmt w:val="bullet"/>
      <w:lvlText w:val="o"/>
      <w:lvlJc w:val="left"/>
      <w:pPr>
        <w:ind w:left="3204" w:hanging="360"/>
      </w:pPr>
      <w:rPr>
        <w:rFonts w:ascii="Courier New" w:hAnsi="Courier New" w:cs="Courier New" w:hint="default"/>
      </w:rPr>
    </w:lvl>
    <w:lvl w:ilvl="2" w:tplc="FFFFFFFF">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9" w15:restartNumberingAfterBreak="0">
    <w:nsid w:val="177513BB"/>
    <w:multiLevelType w:val="hybridMultilevel"/>
    <w:tmpl w:val="25301CCE"/>
    <w:lvl w:ilvl="0" w:tplc="6142BFE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4A3985"/>
    <w:multiLevelType w:val="hybridMultilevel"/>
    <w:tmpl w:val="184A1920"/>
    <w:lvl w:ilvl="0" w:tplc="04050011">
      <w:start w:val="1"/>
      <w:numFmt w:val="decimal"/>
      <w:lvlText w:val="%1)"/>
      <w:lvlJc w:val="left"/>
      <w:pPr>
        <w:ind w:left="2484" w:hanging="360"/>
      </w:pPr>
      <w:rPr>
        <w:rFonts w:hint="default"/>
      </w:rPr>
    </w:lvl>
    <w:lvl w:ilvl="1" w:tplc="FFFFFFFF">
      <w:start w:val="1"/>
      <w:numFmt w:val="bullet"/>
      <w:lvlText w:val="o"/>
      <w:lvlJc w:val="left"/>
      <w:pPr>
        <w:ind w:left="3204" w:hanging="360"/>
      </w:pPr>
      <w:rPr>
        <w:rFonts w:ascii="Courier New" w:hAnsi="Courier New" w:cs="Courier New" w:hint="default"/>
      </w:rPr>
    </w:lvl>
    <w:lvl w:ilvl="2" w:tplc="FFFFFFFF">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11" w15:restartNumberingAfterBreak="0">
    <w:nsid w:val="1B525FBA"/>
    <w:multiLevelType w:val="hybridMultilevel"/>
    <w:tmpl w:val="77BCC422"/>
    <w:lvl w:ilvl="0" w:tplc="04050001">
      <w:start w:val="1"/>
      <w:numFmt w:val="bullet"/>
      <w:lvlText w:val=""/>
      <w:lvlJc w:val="left"/>
      <w:pPr>
        <w:ind w:left="2484" w:hanging="360"/>
      </w:pPr>
      <w:rPr>
        <w:rFonts w:ascii="Symbol" w:hAnsi="Symbol"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2" w15:restartNumberingAfterBreak="0">
    <w:nsid w:val="1C9A680D"/>
    <w:multiLevelType w:val="hybridMultilevel"/>
    <w:tmpl w:val="27C88352"/>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20A16D91"/>
    <w:multiLevelType w:val="hybridMultilevel"/>
    <w:tmpl w:val="5BCADB38"/>
    <w:lvl w:ilvl="0" w:tplc="6142BFE2">
      <w:numFmt w:val="bullet"/>
      <w:lvlText w:val="-"/>
      <w:lvlJc w:val="left"/>
      <w:pPr>
        <w:ind w:left="2484" w:hanging="360"/>
      </w:pPr>
      <w:rPr>
        <w:rFonts w:ascii="Arial" w:eastAsiaTheme="minorHAnsi" w:hAnsi="Arial" w:cs="Arial"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4" w15:restartNumberingAfterBreak="0">
    <w:nsid w:val="24866D12"/>
    <w:multiLevelType w:val="hybridMultilevel"/>
    <w:tmpl w:val="B7804532"/>
    <w:lvl w:ilvl="0" w:tplc="04050005">
      <w:start w:val="1"/>
      <w:numFmt w:val="bullet"/>
      <w:lvlText w:val=""/>
      <w:lvlJc w:val="left"/>
      <w:pPr>
        <w:ind w:left="2484" w:hanging="360"/>
      </w:pPr>
      <w:rPr>
        <w:rFonts w:ascii="Wingdings" w:hAnsi="Wingdings" w:hint="default"/>
      </w:rPr>
    </w:lvl>
    <w:lvl w:ilvl="1" w:tplc="FFFFFFFF">
      <w:start w:val="1"/>
      <w:numFmt w:val="bullet"/>
      <w:lvlText w:val="o"/>
      <w:lvlJc w:val="left"/>
      <w:pPr>
        <w:ind w:left="3204" w:hanging="360"/>
      </w:pPr>
      <w:rPr>
        <w:rFonts w:ascii="Courier New" w:hAnsi="Courier New" w:cs="Courier New" w:hint="default"/>
      </w:rPr>
    </w:lvl>
    <w:lvl w:ilvl="2" w:tplc="FFFFFFFF">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15" w15:restartNumberingAfterBreak="0">
    <w:nsid w:val="27EE7D3E"/>
    <w:multiLevelType w:val="multilevel"/>
    <w:tmpl w:val="0F00F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126E1A"/>
    <w:multiLevelType w:val="hybridMultilevel"/>
    <w:tmpl w:val="399A13AC"/>
    <w:lvl w:ilvl="0" w:tplc="04050005">
      <w:start w:val="1"/>
      <w:numFmt w:val="bullet"/>
      <w:lvlText w:val=""/>
      <w:lvlJc w:val="left"/>
      <w:pPr>
        <w:ind w:left="2484" w:hanging="360"/>
      </w:pPr>
      <w:rPr>
        <w:rFonts w:ascii="Wingdings" w:hAnsi="Wingdings"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7" w15:restartNumberingAfterBreak="0">
    <w:nsid w:val="2BA06227"/>
    <w:multiLevelType w:val="hybridMultilevel"/>
    <w:tmpl w:val="9B301148"/>
    <w:lvl w:ilvl="0" w:tplc="04050005">
      <w:start w:val="1"/>
      <w:numFmt w:val="bullet"/>
      <w:lvlText w:val=""/>
      <w:lvlJc w:val="left"/>
      <w:pPr>
        <w:ind w:left="2484" w:hanging="360"/>
      </w:pPr>
      <w:rPr>
        <w:rFonts w:ascii="Wingdings" w:hAnsi="Wingdings"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8" w15:restartNumberingAfterBreak="0">
    <w:nsid w:val="37B25504"/>
    <w:multiLevelType w:val="hybridMultilevel"/>
    <w:tmpl w:val="A06E28D0"/>
    <w:lvl w:ilvl="0" w:tplc="3AE6D608">
      <w:numFmt w:val="bullet"/>
      <w:lvlText w:val="-"/>
      <w:lvlJc w:val="left"/>
      <w:pPr>
        <w:ind w:left="2484" w:hanging="360"/>
      </w:pPr>
      <w:rPr>
        <w:rFonts w:ascii="Arial" w:eastAsiaTheme="minorHAnsi" w:hAnsi="Arial" w:cs="Arial" w:hint="default"/>
        <w:color w:val="FF0000"/>
        <w:sz w:val="18"/>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9" w15:restartNumberingAfterBreak="0">
    <w:nsid w:val="3BE57144"/>
    <w:multiLevelType w:val="hybridMultilevel"/>
    <w:tmpl w:val="23B2C0B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9EA4D1D"/>
    <w:multiLevelType w:val="hybridMultilevel"/>
    <w:tmpl w:val="0F0A66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5EE5AFB"/>
    <w:multiLevelType w:val="hybridMultilevel"/>
    <w:tmpl w:val="48E60968"/>
    <w:lvl w:ilvl="0" w:tplc="04050005">
      <w:start w:val="1"/>
      <w:numFmt w:val="bullet"/>
      <w:lvlText w:val=""/>
      <w:lvlJc w:val="left"/>
      <w:pPr>
        <w:ind w:left="2484" w:hanging="360"/>
      </w:pPr>
      <w:rPr>
        <w:rFonts w:ascii="Wingdings" w:hAnsi="Wingdings"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2" w15:restartNumberingAfterBreak="0">
    <w:nsid w:val="569A26AF"/>
    <w:multiLevelType w:val="hybridMultilevel"/>
    <w:tmpl w:val="5E3C843E"/>
    <w:lvl w:ilvl="0" w:tplc="6142BFE2">
      <w:numFmt w:val="bullet"/>
      <w:lvlText w:val="-"/>
      <w:lvlJc w:val="left"/>
      <w:pPr>
        <w:ind w:left="2484" w:hanging="360"/>
      </w:pPr>
      <w:rPr>
        <w:rFonts w:ascii="Arial" w:eastAsiaTheme="minorHAnsi" w:hAnsi="Arial" w:cs="Arial"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3" w15:restartNumberingAfterBreak="0">
    <w:nsid w:val="5EF934B0"/>
    <w:multiLevelType w:val="hybridMultilevel"/>
    <w:tmpl w:val="ED185738"/>
    <w:lvl w:ilvl="0" w:tplc="6142BFE2">
      <w:numFmt w:val="bullet"/>
      <w:lvlText w:val="-"/>
      <w:lvlJc w:val="left"/>
      <w:pPr>
        <w:ind w:left="2484" w:hanging="360"/>
      </w:pPr>
      <w:rPr>
        <w:rFonts w:ascii="Arial" w:eastAsiaTheme="minorHAnsi" w:hAnsi="Arial" w:cs="Arial"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4" w15:restartNumberingAfterBreak="0">
    <w:nsid w:val="647654CD"/>
    <w:multiLevelType w:val="hybridMultilevel"/>
    <w:tmpl w:val="A68E3758"/>
    <w:lvl w:ilvl="0" w:tplc="728009A0">
      <w:numFmt w:val="bullet"/>
      <w:lvlText w:val="-"/>
      <w:lvlJc w:val="left"/>
      <w:pPr>
        <w:ind w:left="2490" w:hanging="360"/>
      </w:pPr>
      <w:rPr>
        <w:rFonts w:ascii="Arial" w:eastAsiaTheme="minorHAnsi" w:hAnsi="Arial" w:cs="Arial" w:hint="default"/>
        <w:b/>
        <w:color w:val="FF0000"/>
        <w:sz w:val="18"/>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25" w15:restartNumberingAfterBreak="0">
    <w:nsid w:val="6C6A7EBF"/>
    <w:multiLevelType w:val="hybridMultilevel"/>
    <w:tmpl w:val="75DABA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824C62"/>
    <w:multiLevelType w:val="hybridMultilevel"/>
    <w:tmpl w:val="3064BB5C"/>
    <w:lvl w:ilvl="0" w:tplc="6142BFE2">
      <w:numFmt w:val="bullet"/>
      <w:lvlText w:val="-"/>
      <w:lvlJc w:val="left"/>
      <w:pPr>
        <w:ind w:left="2484" w:hanging="360"/>
      </w:pPr>
      <w:rPr>
        <w:rFonts w:ascii="Arial" w:eastAsiaTheme="minorHAnsi" w:hAnsi="Arial" w:cs="Arial"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7" w15:restartNumberingAfterBreak="0">
    <w:nsid w:val="6F7247C6"/>
    <w:multiLevelType w:val="hybridMultilevel"/>
    <w:tmpl w:val="5BA8B5A6"/>
    <w:lvl w:ilvl="0" w:tplc="04050001">
      <w:start w:val="1"/>
      <w:numFmt w:val="bullet"/>
      <w:lvlText w:val=""/>
      <w:lvlJc w:val="left"/>
      <w:pPr>
        <w:ind w:left="1146" w:hanging="360"/>
      </w:pPr>
      <w:rPr>
        <w:rFonts w:ascii="Symbol" w:hAnsi="Symbol"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70357C4A"/>
    <w:multiLevelType w:val="hybridMultilevel"/>
    <w:tmpl w:val="F5263BE0"/>
    <w:lvl w:ilvl="0" w:tplc="04050005">
      <w:start w:val="1"/>
      <w:numFmt w:val="bullet"/>
      <w:lvlText w:val=""/>
      <w:lvlJc w:val="left"/>
      <w:pPr>
        <w:ind w:left="2484" w:hanging="360"/>
      </w:pPr>
      <w:rPr>
        <w:rFonts w:ascii="Wingdings" w:hAnsi="Wingdings"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9" w15:restartNumberingAfterBreak="0">
    <w:nsid w:val="780475B7"/>
    <w:multiLevelType w:val="hybridMultilevel"/>
    <w:tmpl w:val="850C8D42"/>
    <w:lvl w:ilvl="0" w:tplc="04050005">
      <w:start w:val="1"/>
      <w:numFmt w:val="bullet"/>
      <w:lvlText w:val=""/>
      <w:lvlJc w:val="left"/>
      <w:pPr>
        <w:ind w:left="2484" w:hanging="360"/>
      </w:pPr>
      <w:rPr>
        <w:rFonts w:ascii="Wingdings" w:hAnsi="Wingdings"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0" w15:restartNumberingAfterBreak="0">
    <w:nsid w:val="78DE3CD1"/>
    <w:multiLevelType w:val="hybridMultilevel"/>
    <w:tmpl w:val="7CE018DE"/>
    <w:lvl w:ilvl="0" w:tplc="1302B468">
      <w:numFmt w:val="bullet"/>
      <w:lvlText w:val="-"/>
      <w:lvlJc w:val="left"/>
      <w:pPr>
        <w:ind w:left="2385" w:hanging="360"/>
      </w:pPr>
      <w:rPr>
        <w:rFonts w:ascii="Arial" w:eastAsiaTheme="minorHAnsi" w:hAnsi="Arial" w:cs="Arial" w:hint="default"/>
        <w:b/>
        <w:color w:val="FF0000"/>
        <w:sz w:val="18"/>
      </w:rPr>
    </w:lvl>
    <w:lvl w:ilvl="1" w:tplc="04050003" w:tentative="1">
      <w:start w:val="1"/>
      <w:numFmt w:val="bullet"/>
      <w:lvlText w:val="o"/>
      <w:lvlJc w:val="left"/>
      <w:pPr>
        <w:ind w:left="3105" w:hanging="360"/>
      </w:pPr>
      <w:rPr>
        <w:rFonts w:ascii="Courier New" w:hAnsi="Courier New" w:cs="Courier New" w:hint="default"/>
      </w:rPr>
    </w:lvl>
    <w:lvl w:ilvl="2" w:tplc="04050005" w:tentative="1">
      <w:start w:val="1"/>
      <w:numFmt w:val="bullet"/>
      <w:lvlText w:val=""/>
      <w:lvlJc w:val="left"/>
      <w:pPr>
        <w:ind w:left="3825" w:hanging="360"/>
      </w:pPr>
      <w:rPr>
        <w:rFonts w:ascii="Wingdings" w:hAnsi="Wingdings" w:hint="default"/>
      </w:rPr>
    </w:lvl>
    <w:lvl w:ilvl="3" w:tplc="04050001" w:tentative="1">
      <w:start w:val="1"/>
      <w:numFmt w:val="bullet"/>
      <w:lvlText w:val=""/>
      <w:lvlJc w:val="left"/>
      <w:pPr>
        <w:ind w:left="4545" w:hanging="360"/>
      </w:pPr>
      <w:rPr>
        <w:rFonts w:ascii="Symbol" w:hAnsi="Symbol" w:hint="default"/>
      </w:rPr>
    </w:lvl>
    <w:lvl w:ilvl="4" w:tplc="04050003" w:tentative="1">
      <w:start w:val="1"/>
      <w:numFmt w:val="bullet"/>
      <w:lvlText w:val="o"/>
      <w:lvlJc w:val="left"/>
      <w:pPr>
        <w:ind w:left="5265" w:hanging="360"/>
      </w:pPr>
      <w:rPr>
        <w:rFonts w:ascii="Courier New" w:hAnsi="Courier New" w:cs="Courier New" w:hint="default"/>
      </w:rPr>
    </w:lvl>
    <w:lvl w:ilvl="5" w:tplc="04050005" w:tentative="1">
      <w:start w:val="1"/>
      <w:numFmt w:val="bullet"/>
      <w:lvlText w:val=""/>
      <w:lvlJc w:val="left"/>
      <w:pPr>
        <w:ind w:left="5985" w:hanging="360"/>
      </w:pPr>
      <w:rPr>
        <w:rFonts w:ascii="Wingdings" w:hAnsi="Wingdings" w:hint="default"/>
      </w:rPr>
    </w:lvl>
    <w:lvl w:ilvl="6" w:tplc="04050001" w:tentative="1">
      <w:start w:val="1"/>
      <w:numFmt w:val="bullet"/>
      <w:lvlText w:val=""/>
      <w:lvlJc w:val="left"/>
      <w:pPr>
        <w:ind w:left="6705" w:hanging="360"/>
      </w:pPr>
      <w:rPr>
        <w:rFonts w:ascii="Symbol" w:hAnsi="Symbol" w:hint="default"/>
      </w:rPr>
    </w:lvl>
    <w:lvl w:ilvl="7" w:tplc="04050003" w:tentative="1">
      <w:start w:val="1"/>
      <w:numFmt w:val="bullet"/>
      <w:lvlText w:val="o"/>
      <w:lvlJc w:val="left"/>
      <w:pPr>
        <w:ind w:left="7425" w:hanging="360"/>
      </w:pPr>
      <w:rPr>
        <w:rFonts w:ascii="Courier New" w:hAnsi="Courier New" w:cs="Courier New" w:hint="default"/>
      </w:rPr>
    </w:lvl>
    <w:lvl w:ilvl="8" w:tplc="04050005" w:tentative="1">
      <w:start w:val="1"/>
      <w:numFmt w:val="bullet"/>
      <w:lvlText w:val=""/>
      <w:lvlJc w:val="left"/>
      <w:pPr>
        <w:ind w:left="8145" w:hanging="360"/>
      </w:pPr>
      <w:rPr>
        <w:rFonts w:ascii="Wingdings" w:hAnsi="Wingdings" w:hint="default"/>
      </w:rPr>
    </w:lvl>
  </w:abstractNum>
  <w:abstractNum w:abstractNumId="31" w15:restartNumberingAfterBreak="0">
    <w:nsid w:val="7A3E6B6E"/>
    <w:multiLevelType w:val="hybridMultilevel"/>
    <w:tmpl w:val="5B22B5C2"/>
    <w:lvl w:ilvl="0" w:tplc="6142BFE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CE81285"/>
    <w:multiLevelType w:val="hybridMultilevel"/>
    <w:tmpl w:val="56E046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685553"/>
    <w:multiLevelType w:val="hybridMultilevel"/>
    <w:tmpl w:val="0CEE8C30"/>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315597298">
    <w:abstractNumId w:val="6"/>
  </w:num>
  <w:num w:numId="2" w16cid:durableId="1448543293">
    <w:abstractNumId w:val="20"/>
  </w:num>
  <w:num w:numId="3" w16cid:durableId="854659861">
    <w:abstractNumId w:val="24"/>
  </w:num>
  <w:num w:numId="4" w16cid:durableId="1645961054">
    <w:abstractNumId w:val="18"/>
  </w:num>
  <w:num w:numId="5" w16cid:durableId="1812405874">
    <w:abstractNumId w:val="30"/>
  </w:num>
  <w:num w:numId="6" w16cid:durableId="842089027">
    <w:abstractNumId w:val="23"/>
  </w:num>
  <w:num w:numId="7" w16cid:durableId="1425807683">
    <w:abstractNumId w:val="16"/>
  </w:num>
  <w:num w:numId="8" w16cid:durableId="819929908">
    <w:abstractNumId w:val="33"/>
  </w:num>
  <w:num w:numId="9" w16cid:durableId="2092311990">
    <w:abstractNumId w:val="25"/>
  </w:num>
  <w:num w:numId="10" w16cid:durableId="1870143641">
    <w:abstractNumId w:val="15"/>
  </w:num>
  <w:num w:numId="11" w16cid:durableId="872304027">
    <w:abstractNumId w:val="8"/>
  </w:num>
  <w:num w:numId="12" w16cid:durableId="1926186469">
    <w:abstractNumId w:val="29"/>
  </w:num>
  <w:num w:numId="13" w16cid:durableId="1988245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7064084">
    <w:abstractNumId w:val="5"/>
  </w:num>
  <w:num w:numId="15" w16cid:durableId="1877311306">
    <w:abstractNumId w:val="32"/>
  </w:num>
  <w:num w:numId="16" w16cid:durableId="1496678081">
    <w:abstractNumId w:val="23"/>
  </w:num>
  <w:num w:numId="17" w16cid:durableId="1619291678">
    <w:abstractNumId w:val="4"/>
  </w:num>
  <w:num w:numId="18" w16cid:durableId="2058355957">
    <w:abstractNumId w:val="28"/>
  </w:num>
  <w:num w:numId="19" w16cid:durableId="807167490">
    <w:abstractNumId w:val="13"/>
  </w:num>
  <w:num w:numId="20" w16cid:durableId="647440786">
    <w:abstractNumId w:val="7"/>
  </w:num>
  <w:num w:numId="21" w16cid:durableId="1473517110">
    <w:abstractNumId w:val="22"/>
  </w:num>
  <w:num w:numId="22" w16cid:durableId="1562247375">
    <w:abstractNumId w:val="26"/>
  </w:num>
  <w:num w:numId="23" w16cid:durableId="1997302850">
    <w:abstractNumId w:val="3"/>
  </w:num>
  <w:num w:numId="24" w16cid:durableId="1262764904">
    <w:abstractNumId w:val="31"/>
  </w:num>
  <w:num w:numId="25" w16cid:durableId="650910965">
    <w:abstractNumId w:val="9"/>
  </w:num>
  <w:num w:numId="26" w16cid:durableId="469133702">
    <w:abstractNumId w:val="12"/>
  </w:num>
  <w:num w:numId="27" w16cid:durableId="902328413">
    <w:abstractNumId w:val="27"/>
  </w:num>
  <w:num w:numId="28" w16cid:durableId="728577339">
    <w:abstractNumId w:val="0"/>
  </w:num>
  <w:num w:numId="29" w16cid:durableId="749817604">
    <w:abstractNumId w:val="2"/>
  </w:num>
  <w:num w:numId="30" w16cid:durableId="2091652943">
    <w:abstractNumId w:val="21"/>
  </w:num>
  <w:num w:numId="31" w16cid:durableId="917053596">
    <w:abstractNumId w:val="17"/>
  </w:num>
  <w:num w:numId="32" w16cid:durableId="1379738625">
    <w:abstractNumId w:val="11"/>
  </w:num>
  <w:num w:numId="33" w16cid:durableId="1795100008">
    <w:abstractNumId w:val="10"/>
  </w:num>
  <w:num w:numId="34" w16cid:durableId="646516388">
    <w:abstractNumId w:val="14"/>
  </w:num>
  <w:num w:numId="35" w16cid:durableId="1831359668">
    <w:abstractNumId w:val="19"/>
  </w:num>
  <w:num w:numId="36" w16cid:durableId="699627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BF"/>
    <w:rsid w:val="000012B7"/>
    <w:rsid w:val="00002605"/>
    <w:rsid w:val="00011FBF"/>
    <w:rsid w:val="00016148"/>
    <w:rsid w:val="00017340"/>
    <w:rsid w:val="000217AC"/>
    <w:rsid w:val="0002299A"/>
    <w:rsid w:val="00025960"/>
    <w:rsid w:val="00025DDA"/>
    <w:rsid w:val="00032624"/>
    <w:rsid w:val="000368CB"/>
    <w:rsid w:val="000368D7"/>
    <w:rsid w:val="000374FA"/>
    <w:rsid w:val="000406E6"/>
    <w:rsid w:val="00041778"/>
    <w:rsid w:val="00042E7B"/>
    <w:rsid w:val="000479AF"/>
    <w:rsid w:val="00053C65"/>
    <w:rsid w:val="000607D2"/>
    <w:rsid w:val="00061905"/>
    <w:rsid w:val="00072251"/>
    <w:rsid w:val="000742AA"/>
    <w:rsid w:val="0007709F"/>
    <w:rsid w:val="0007732C"/>
    <w:rsid w:val="00077C50"/>
    <w:rsid w:val="000851B6"/>
    <w:rsid w:val="00085688"/>
    <w:rsid w:val="000951C7"/>
    <w:rsid w:val="00095D78"/>
    <w:rsid w:val="000962F1"/>
    <w:rsid w:val="000A10AB"/>
    <w:rsid w:val="000A4D1F"/>
    <w:rsid w:val="000A6729"/>
    <w:rsid w:val="000B2ED8"/>
    <w:rsid w:val="000B3A25"/>
    <w:rsid w:val="000B556C"/>
    <w:rsid w:val="000B7A87"/>
    <w:rsid w:val="000C0A92"/>
    <w:rsid w:val="000D3FA0"/>
    <w:rsid w:val="000D60CE"/>
    <w:rsid w:val="000D623F"/>
    <w:rsid w:val="000E1EA4"/>
    <w:rsid w:val="000E37D1"/>
    <w:rsid w:val="000E5ED9"/>
    <w:rsid w:val="000E6ACA"/>
    <w:rsid w:val="000F18AA"/>
    <w:rsid w:val="000F1EEB"/>
    <w:rsid w:val="000F7103"/>
    <w:rsid w:val="001012D3"/>
    <w:rsid w:val="001028AD"/>
    <w:rsid w:val="00102B57"/>
    <w:rsid w:val="00102DF1"/>
    <w:rsid w:val="00103BC8"/>
    <w:rsid w:val="00107491"/>
    <w:rsid w:val="00115916"/>
    <w:rsid w:val="00122709"/>
    <w:rsid w:val="001263F7"/>
    <w:rsid w:val="00131001"/>
    <w:rsid w:val="00132A32"/>
    <w:rsid w:val="00133084"/>
    <w:rsid w:val="00133392"/>
    <w:rsid w:val="00134530"/>
    <w:rsid w:val="00134DA9"/>
    <w:rsid w:val="00136215"/>
    <w:rsid w:val="001437F6"/>
    <w:rsid w:val="00143B2E"/>
    <w:rsid w:val="00147CCD"/>
    <w:rsid w:val="00153DCD"/>
    <w:rsid w:val="00157390"/>
    <w:rsid w:val="00161496"/>
    <w:rsid w:val="0016164B"/>
    <w:rsid w:val="00164287"/>
    <w:rsid w:val="0016479D"/>
    <w:rsid w:val="00164835"/>
    <w:rsid w:val="00167824"/>
    <w:rsid w:val="001701A6"/>
    <w:rsid w:val="00170C09"/>
    <w:rsid w:val="001736ED"/>
    <w:rsid w:val="00180A93"/>
    <w:rsid w:val="00181EBF"/>
    <w:rsid w:val="0018303A"/>
    <w:rsid w:val="00184149"/>
    <w:rsid w:val="001843F6"/>
    <w:rsid w:val="0018501A"/>
    <w:rsid w:val="00190AA0"/>
    <w:rsid w:val="00190ED2"/>
    <w:rsid w:val="0019187C"/>
    <w:rsid w:val="001921BC"/>
    <w:rsid w:val="00192B85"/>
    <w:rsid w:val="00194D82"/>
    <w:rsid w:val="001A11FC"/>
    <w:rsid w:val="001A166B"/>
    <w:rsid w:val="001A1FB9"/>
    <w:rsid w:val="001A1FDF"/>
    <w:rsid w:val="001A3204"/>
    <w:rsid w:val="001B760B"/>
    <w:rsid w:val="001C37AD"/>
    <w:rsid w:val="001C3839"/>
    <w:rsid w:val="001C38A9"/>
    <w:rsid w:val="001D01FE"/>
    <w:rsid w:val="001D0F83"/>
    <w:rsid w:val="001D43CE"/>
    <w:rsid w:val="001D7347"/>
    <w:rsid w:val="001D7F21"/>
    <w:rsid w:val="001E6E60"/>
    <w:rsid w:val="001E775F"/>
    <w:rsid w:val="001F0376"/>
    <w:rsid w:val="001F0F04"/>
    <w:rsid w:val="001F53AB"/>
    <w:rsid w:val="00203AC1"/>
    <w:rsid w:val="00206A77"/>
    <w:rsid w:val="00213757"/>
    <w:rsid w:val="00213C80"/>
    <w:rsid w:val="002149CF"/>
    <w:rsid w:val="00217688"/>
    <w:rsid w:val="00223112"/>
    <w:rsid w:val="002254DE"/>
    <w:rsid w:val="0022562A"/>
    <w:rsid w:val="00225A51"/>
    <w:rsid w:val="00231103"/>
    <w:rsid w:val="00231241"/>
    <w:rsid w:val="00240A79"/>
    <w:rsid w:val="00242B1C"/>
    <w:rsid w:val="002438FC"/>
    <w:rsid w:val="00243E08"/>
    <w:rsid w:val="002457A3"/>
    <w:rsid w:val="00246568"/>
    <w:rsid w:val="00246D46"/>
    <w:rsid w:val="00247EB0"/>
    <w:rsid w:val="0025081E"/>
    <w:rsid w:val="002524BE"/>
    <w:rsid w:val="0025660C"/>
    <w:rsid w:val="00257E2A"/>
    <w:rsid w:val="002618A7"/>
    <w:rsid w:val="00264700"/>
    <w:rsid w:val="00267EAB"/>
    <w:rsid w:val="002712C7"/>
    <w:rsid w:val="00277212"/>
    <w:rsid w:val="00277FC6"/>
    <w:rsid w:val="00282983"/>
    <w:rsid w:val="00284095"/>
    <w:rsid w:val="002841C5"/>
    <w:rsid w:val="00284580"/>
    <w:rsid w:val="00284895"/>
    <w:rsid w:val="00286AC5"/>
    <w:rsid w:val="0029085E"/>
    <w:rsid w:val="00292E89"/>
    <w:rsid w:val="00293514"/>
    <w:rsid w:val="00296214"/>
    <w:rsid w:val="002B1032"/>
    <w:rsid w:val="002B202B"/>
    <w:rsid w:val="002B27FD"/>
    <w:rsid w:val="002B48B6"/>
    <w:rsid w:val="002C0ED2"/>
    <w:rsid w:val="002C32F5"/>
    <w:rsid w:val="002C6716"/>
    <w:rsid w:val="002D0BEF"/>
    <w:rsid w:val="002D0D4B"/>
    <w:rsid w:val="002D38BF"/>
    <w:rsid w:val="002D7BF6"/>
    <w:rsid w:val="002D7D39"/>
    <w:rsid w:val="002E04BB"/>
    <w:rsid w:val="002E5E78"/>
    <w:rsid w:val="002F01C8"/>
    <w:rsid w:val="002F3804"/>
    <w:rsid w:val="002F3CE5"/>
    <w:rsid w:val="002F52A3"/>
    <w:rsid w:val="002F6CFC"/>
    <w:rsid w:val="002F6F1F"/>
    <w:rsid w:val="00301FC2"/>
    <w:rsid w:val="00305914"/>
    <w:rsid w:val="00310A91"/>
    <w:rsid w:val="0031278B"/>
    <w:rsid w:val="003174AD"/>
    <w:rsid w:val="00320B2B"/>
    <w:rsid w:val="003232FD"/>
    <w:rsid w:val="00326B2C"/>
    <w:rsid w:val="00326E6D"/>
    <w:rsid w:val="0033692A"/>
    <w:rsid w:val="00343EA7"/>
    <w:rsid w:val="00344563"/>
    <w:rsid w:val="0034702E"/>
    <w:rsid w:val="00352A5F"/>
    <w:rsid w:val="00360010"/>
    <w:rsid w:val="0036496C"/>
    <w:rsid w:val="00373636"/>
    <w:rsid w:val="00376963"/>
    <w:rsid w:val="00382054"/>
    <w:rsid w:val="00382EC5"/>
    <w:rsid w:val="00385A39"/>
    <w:rsid w:val="003911DA"/>
    <w:rsid w:val="003A038C"/>
    <w:rsid w:val="003A42EA"/>
    <w:rsid w:val="003A5762"/>
    <w:rsid w:val="003A5BBB"/>
    <w:rsid w:val="003A603C"/>
    <w:rsid w:val="003B3633"/>
    <w:rsid w:val="003B36BD"/>
    <w:rsid w:val="003B3D7D"/>
    <w:rsid w:val="003B537F"/>
    <w:rsid w:val="003C13E1"/>
    <w:rsid w:val="003C1A8C"/>
    <w:rsid w:val="003C462D"/>
    <w:rsid w:val="003D1F6F"/>
    <w:rsid w:val="003D63EC"/>
    <w:rsid w:val="003D792B"/>
    <w:rsid w:val="003E3A98"/>
    <w:rsid w:val="003E6353"/>
    <w:rsid w:val="003F3B4E"/>
    <w:rsid w:val="004009BC"/>
    <w:rsid w:val="00401D06"/>
    <w:rsid w:val="00402657"/>
    <w:rsid w:val="004079C4"/>
    <w:rsid w:val="004153F5"/>
    <w:rsid w:val="00416897"/>
    <w:rsid w:val="004225A8"/>
    <w:rsid w:val="00422CB1"/>
    <w:rsid w:val="0042326A"/>
    <w:rsid w:val="00423DD2"/>
    <w:rsid w:val="00425DEF"/>
    <w:rsid w:val="00445EC5"/>
    <w:rsid w:val="004461C9"/>
    <w:rsid w:val="0044703F"/>
    <w:rsid w:val="00452392"/>
    <w:rsid w:val="004547E8"/>
    <w:rsid w:val="004561DE"/>
    <w:rsid w:val="00462D56"/>
    <w:rsid w:val="00465195"/>
    <w:rsid w:val="004655DF"/>
    <w:rsid w:val="004701A4"/>
    <w:rsid w:val="00471282"/>
    <w:rsid w:val="00472FFD"/>
    <w:rsid w:val="004739AC"/>
    <w:rsid w:val="0047743A"/>
    <w:rsid w:val="00480537"/>
    <w:rsid w:val="0048066A"/>
    <w:rsid w:val="00483CAD"/>
    <w:rsid w:val="00486504"/>
    <w:rsid w:val="00487327"/>
    <w:rsid w:val="00492612"/>
    <w:rsid w:val="00494532"/>
    <w:rsid w:val="00494BFA"/>
    <w:rsid w:val="0049583F"/>
    <w:rsid w:val="00495E76"/>
    <w:rsid w:val="004961EB"/>
    <w:rsid w:val="004A02FF"/>
    <w:rsid w:val="004A151D"/>
    <w:rsid w:val="004A1EB7"/>
    <w:rsid w:val="004A35B5"/>
    <w:rsid w:val="004A40A0"/>
    <w:rsid w:val="004A5342"/>
    <w:rsid w:val="004A65F7"/>
    <w:rsid w:val="004B73CD"/>
    <w:rsid w:val="004B78DF"/>
    <w:rsid w:val="004C534F"/>
    <w:rsid w:val="004C61DE"/>
    <w:rsid w:val="004C6FCB"/>
    <w:rsid w:val="004E2A38"/>
    <w:rsid w:val="0050080A"/>
    <w:rsid w:val="00500B6E"/>
    <w:rsid w:val="00503401"/>
    <w:rsid w:val="00504976"/>
    <w:rsid w:val="005104FF"/>
    <w:rsid w:val="005107C7"/>
    <w:rsid w:val="00510B0C"/>
    <w:rsid w:val="00511644"/>
    <w:rsid w:val="00511CBC"/>
    <w:rsid w:val="005222A4"/>
    <w:rsid w:val="005247CA"/>
    <w:rsid w:val="00532F87"/>
    <w:rsid w:val="00542A04"/>
    <w:rsid w:val="00543E1A"/>
    <w:rsid w:val="00552B60"/>
    <w:rsid w:val="00556EA8"/>
    <w:rsid w:val="00564265"/>
    <w:rsid w:val="00570FD2"/>
    <w:rsid w:val="005723A0"/>
    <w:rsid w:val="00573FA4"/>
    <w:rsid w:val="00573FD5"/>
    <w:rsid w:val="00574D34"/>
    <w:rsid w:val="00585108"/>
    <w:rsid w:val="00585B0A"/>
    <w:rsid w:val="00585F80"/>
    <w:rsid w:val="005861AE"/>
    <w:rsid w:val="00586319"/>
    <w:rsid w:val="005941A1"/>
    <w:rsid w:val="0059665C"/>
    <w:rsid w:val="00597A2C"/>
    <w:rsid w:val="005A352F"/>
    <w:rsid w:val="005B57AF"/>
    <w:rsid w:val="005C0A44"/>
    <w:rsid w:val="005C13FA"/>
    <w:rsid w:val="005C2201"/>
    <w:rsid w:val="005D10F3"/>
    <w:rsid w:val="005E1B0F"/>
    <w:rsid w:val="005E2EDC"/>
    <w:rsid w:val="005E6985"/>
    <w:rsid w:val="005F3020"/>
    <w:rsid w:val="005F5B1C"/>
    <w:rsid w:val="005F679A"/>
    <w:rsid w:val="005F6AE2"/>
    <w:rsid w:val="00602BAE"/>
    <w:rsid w:val="00603EFC"/>
    <w:rsid w:val="00606167"/>
    <w:rsid w:val="006101B0"/>
    <w:rsid w:val="00611465"/>
    <w:rsid w:val="0061314C"/>
    <w:rsid w:val="006205AD"/>
    <w:rsid w:val="00622FA2"/>
    <w:rsid w:val="00624F8A"/>
    <w:rsid w:val="00625671"/>
    <w:rsid w:val="00627276"/>
    <w:rsid w:val="0062789B"/>
    <w:rsid w:val="006302C8"/>
    <w:rsid w:val="00632F1E"/>
    <w:rsid w:val="00636F60"/>
    <w:rsid w:val="006455D1"/>
    <w:rsid w:val="0064566B"/>
    <w:rsid w:val="006470A7"/>
    <w:rsid w:val="006502A7"/>
    <w:rsid w:val="00653633"/>
    <w:rsid w:val="00656404"/>
    <w:rsid w:val="00656CB8"/>
    <w:rsid w:val="00660AD8"/>
    <w:rsid w:val="00663E32"/>
    <w:rsid w:val="00665E58"/>
    <w:rsid w:val="00667DF0"/>
    <w:rsid w:val="006701BF"/>
    <w:rsid w:val="006752BF"/>
    <w:rsid w:val="006805DD"/>
    <w:rsid w:val="0068082E"/>
    <w:rsid w:val="00682A93"/>
    <w:rsid w:val="006874FB"/>
    <w:rsid w:val="00690819"/>
    <w:rsid w:val="006A0772"/>
    <w:rsid w:val="006B2616"/>
    <w:rsid w:val="006B5466"/>
    <w:rsid w:val="006B6B97"/>
    <w:rsid w:val="006C2621"/>
    <w:rsid w:val="006C28F4"/>
    <w:rsid w:val="006C40D2"/>
    <w:rsid w:val="006C5337"/>
    <w:rsid w:val="006C5487"/>
    <w:rsid w:val="006C68C3"/>
    <w:rsid w:val="006D39F9"/>
    <w:rsid w:val="006D43BD"/>
    <w:rsid w:val="006D59E2"/>
    <w:rsid w:val="006D60A3"/>
    <w:rsid w:val="006E1BB1"/>
    <w:rsid w:val="006E287A"/>
    <w:rsid w:val="006E476D"/>
    <w:rsid w:val="006E6196"/>
    <w:rsid w:val="006E6655"/>
    <w:rsid w:val="006E6AD3"/>
    <w:rsid w:val="006F2009"/>
    <w:rsid w:val="006F2282"/>
    <w:rsid w:val="006F3770"/>
    <w:rsid w:val="006F3F88"/>
    <w:rsid w:val="006F4F2C"/>
    <w:rsid w:val="006F5F99"/>
    <w:rsid w:val="006F6250"/>
    <w:rsid w:val="00700360"/>
    <w:rsid w:val="00700EB9"/>
    <w:rsid w:val="007107FE"/>
    <w:rsid w:val="00712321"/>
    <w:rsid w:val="00721FB2"/>
    <w:rsid w:val="0072353A"/>
    <w:rsid w:val="007243C0"/>
    <w:rsid w:val="00727C46"/>
    <w:rsid w:val="00727D62"/>
    <w:rsid w:val="007357F7"/>
    <w:rsid w:val="0073581E"/>
    <w:rsid w:val="00736811"/>
    <w:rsid w:val="00746193"/>
    <w:rsid w:val="00746AD7"/>
    <w:rsid w:val="00750FC1"/>
    <w:rsid w:val="007516CC"/>
    <w:rsid w:val="007540AB"/>
    <w:rsid w:val="007576AE"/>
    <w:rsid w:val="00760399"/>
    <w:rsid w:val="00772E3D"/>
    <w:rsid w:val="00773157"/>
    <w:rsid w:val="00773EFC"/>
    <w:rsid w:val="00774D1A"/>
    <w:rsid w:val="00782ED2"/>
    <w:rsid w:val="00793479"/>
    <w:rsid w:val="007A62BF"/>
    <w:rsid w:val="007A7A1A"/>
    <w:rsid w:val="007B1767"/>
    <w:rsid w:val="007B3CB1"/>
    <w:rsid w:val="007B6302"/>
    <w:rsid w:val="007B7DFB"/>
    <w:rsid w:val="007C04D9"/>
    <w:rsid w:val="007C144E"/>
    <w:rsid w:val="007C3DA8"/>
    <w:rsid w:val="007C60DF"/>
    <w:rsid w:val="007C68D5"/>
    <w:rsid w:val="007D16F3"/>
    <w:rsid w:val="007D2CFE"/>
    <w:rsid w:val="007D6D0B"/>
    <w:rsid w:val="007E0AE1"/>
    <w:rsid w:val="007E4289"/>
    <w:rsid w:val="007F4ABC"/>
    <w:rsid w:val="00800A43"/>
    <w:rsid w:val="00801BE8"/>
    <w:rsid w:val="00805940"/>
    <w:rsid w:val="008101AF"/>
    <w:rsid w:val="00812502"/>
    <w:rsid w:val="008135F5"/>
    <w:rsid w:val="008178A8"/>
    <w:rsid w:val="00825DD9"/>
    <w:rsid w:val="00831010"/>
    <w:rsid w:val="00832F67"/>
    <w:rsid w:val="0084360A"/>
    <w:rsid w:val="00845421"/>
    <w:rsid w:val="008478E8"/>
    <w:rsid w:val="00850618"/>
    <w:rsid w:val="008529F1"/>
    <w:rsid w:val="00853F1A"/>
    <w:rsid w:val="008640CD"/>
    <w:rsid w:val="00864E78"/>
    <w:rsid w:val="0086595C"/>
    <w:rsid w:val="0086746A"/>
    <w:rsid w:val="0087330B"/>
    <w:rsid w:val="00874A3B"/>
    <w:rsid w:val="00874CB6"/>
    <w:rsid w:val="00875171"/>
    <w:rsid w:val="00875CF3"/>
    <w:rsid w:val="00880445"/>
    <w:rsid w:val="00884BD0"/>
    <w:rsid w:val="0089137A"/>
    <w:rsid w:val="00891ACF"/>
    <w:rsid w:val="00892229"/>
    <w:rsid w:val="00892B2D"/>
    <w:rsid w:val="0089521D"/>
    <w:rsid w:val="008B1B3B"/>
    <w:rsid w:val="008B465D"/>
    <w:rsid w:val="008B5882"/>
    <w:rsid w:val="008B7812"/>
    <w:rsid w:val="008C2C16"/>
    <w:rsid w:val="008C3E61"/>
    <w:rsid w:val="008C534B"/>
    <w:rsid w:val="008C5A0F"/>
    <w:rsid w:val="008C5C2E"/>
    <w:rsid w:val="008D16ED"/>
    <w:rsid w:val="008D4BDF"/>
    <w:rsid w:val="008D563F"/>
    <w:rsid w:val="008D7773"/>
    <w:rsid w:val="008E0881"/>
    <w:rsid w:val="008E0DC8"/>
    <w:rsid w:val="008E54CA"/>
    <w:rsid w:val="008E55AB"/>
    <w:rsid w:val="008E5E93"/>
    <w:rsid w:val="008E7309"/>
    <w:rsid w:val="008E73B1"/>
    <w:rsid w:val="008F1292"/>
    <w:rsid w:val="008F2EBD"/>
    <w:rsid w:val="008F32A8"/>
    <w:rsid w:val="008F6AA3"/>
    <w:rsid w:val="009008FE"/>
    <w:rsid w:val="00902306"/>
    <w:rsid w:val="009073F4"/>
    <w:rsid w:val="009121A2"/>
    <w:rsid w:val="0091285D"/>
    <w:rsid w:val="00912BEB"/>
    <w:rsid w:val="00913678"/>
    <w:rsid w:val="00916CC4"/>
    <w:rsid w:val="00917C33"/>
    <w:rsid w:val="0092158E"/>
    <w:rsid w:val="00927836"/>
    <w:rsid w:val="00937508"/>
    <w:rsid w:val="009415C3"/>
    <w:rsid w:val="0094532A"/>
    <w:rsid w:val="00946C39"/>
    <w:rsid w:val="00951DCF"/>
    <w:rsid w:val="009564AF"/>
    <w:rsid w:val="00960F25"/>
    <w:rsid w:val="0096742F"/>
    <w:rsid w:val="00967854"/>
    <w:rsid w:val="009728EE"/>
    <w:rsid w:val="00972D0B"/>
    <w:rsid w:val="009733E8"/>
    <w:rsid w:val="009749EE"/>
    <w:rsid w:val="0098571B"/>
    <w:rsid w:val="00991394"/>
    <w:rsid w:val="0099150E"/>
    <w:rsid w:val="0099347E"/>
    <w:rsid w:val="009A22B7"/>
    <w:rsid w:val="009A55DB"/>
    <w:rsid w:val="009A5C55"/>
    <w:rsid w:val="009A649A"/>
    <w:rsid w:val="009A685B"/>
    <w:rsid w:val="009B0872"/>
    <w:rsid w:val="009B2932"/>
    <w:rsid w:val="009B29EF"/>
    <w:rsid w:val="009B407F"/>
    <w:rsid w:val="009B67DD"/>
    <w:rsid w:val="009B79F3"/>
    <w:rsid w:val="009C0BD3"/>
    <w:rsid w:val="009C120A"/>
    <w:rsid w:val="009C205F"/>
    <w:rsid w:val="009C4B56"/>
    <w:rsid w:val="009C5DE5"/>
    <w:rsid w:val="009C5E38"/>
    <w:rsid w:val="009C7763"/>
    <w:rsid w:val="009C782F"/>
    <w:rsid w:val="009D02A4"/>
    <w:rsid w:val="009E34C9"/>
    <w:rsid w:val="009F05A5"/>
    <w:rsid w:val="009F0BE8"/>
    <w:rsid w:val="009F3265"/>
    <w:rsid w:val="009F6689"/>
    <w:rsid w:val="00A03285"/>
    <w:rsid w:val="00A05B67"/>
    <w:rsid w:val="00A10379"/>
    <w:rsid w:val="00A11A24"/>
    <w:rsid w:val="00A131F2"/>
    <w:rsid w:val="00A1527F"/>
    <w:rsid w:val="00A17891"/>
    <w:rsid w:val="00A22091"/>
    <w:rsid w:val="00A25077"/>
    <w:rsid w:val="00A263DE"/>
    <w:rsid w:val="00A2651E"/>
    <w:rsid w:val="00A265BE"/>
    <w:rsid w:val="00A30F39"/>
    <w:rsid w:val="00A32CB8"/>
    <w:rsid w:val="00A36220"/>
    <w:rsid w:val="00A417CB"/>
    <w:rsid w:val="00A466AB"/>
    <w:rsid w:val="00A46C6C"/>
    <w:rsid w:val="00A51C92"/>
    <w:rsid w:val="00A53CB5"/>
    <w:rsid w:val="00A6100C"/>
    <w:rsid w:val="00A63418"/>
    <w:rsid w:val="00A73D04"/>
    <w:rsid w:val="00A76B62"/>
    <w:rsid w:val="00A76B94"/>
    <w:rsid w:val="00A81724"/>
    <w:rsid w:val="00A839BC"/>
    <w:rsid w:val="00A8711B"/>
    <w:rsid w:val="00A87651"/>
    <w:rsid w:val="00A9259E"/>
    <w:rsid w:val="00A96353"/>
    <w:rsid w:val="00A97832"/>
    <w:rsid w:val="00AA0E3C"/>
    <w:rsid w:val="00AB116D"/>
    <w:rsid w:val="00AB5188"/>
    <w:rsid w:val="00AB7463"/>
    <w:rsid w:val="00AC1DFF"/>
    <w:rsid w:val="00AC3F54"/>
    <w:rsid w:val="00AC41AE"/>
    <w:rsid w:val="00AC4FF6"/>
    <w:rsid w:val="00AD002F"/>
    <w:rsid w:val="00AD0B6B"/>
    <w:rsid w:val="00AD1ADF"/>
    <w:rsid w:val="00AE39D9"/>
    <w:rsid w:val="00AE61F3"/>
    <w:rsid w:val="00AE6CD5"/>
    <w:rsid w:val="00AE6F98"/>
    <w:rsid w:val="00AF1EBD"/>
    <w:rsid w:val="00AF450D"/>
    <w:rsid w:val="00AF47BB"/>
    <w:rsid w:val="00B00954"/>
    <w:rsid w:val="00B06DEC"/>
    <w:rsid w:val="00B07245"/>
    <w:rsid w:val="00B0759C"/>
    <w:rsid w:val="00B1040A"/>
    <w:rsid w:val="00B13293"/>
    <w:rsid w:val="00B15668"/>
    <w:rsid w:val="00B17C8A"/>
    <w:rsid w:val="00B20434"/>
    <w:rsid w:val="00B21098"/>
    <w:rsid w:val="00B22226"/>
    <w:rsid w:val="00B22556"/>
    <w:rsid w:val="00B22BA2"/>
    <w:rsid w:val="00B31908"/>
    <w:rsid w:val="00B3292D"/>
    <w:rsid w:val="00B33887"/>
    <w:rsid w:val="00B33E9D"/>
    <w:rsid w:val="00B3552E"/>
    <w:rsid w:val="00B4447E"/>
    <w:rsid w:val="00B47923"/>
    <w:rsid w:val="00B50CEE"/>
    <w:rsid w:val="00B50D0E"/>
    <w:rsid w:val="00B55F03"/>
    <w:rsid w:val="00B56B5B"/>
    <w:rsid w:val="00B601B1"/>
    <w:rsid w:val="00B6040D"/>
    <w:rsid w:val="00B64224"/>
    <w:rsid w:val="00B66EF3"/>
    <w:rsid w:val="00B673E5"/>
    <w:rsid w:val="00B744E7"/>
    <w:rsid w:val="00B748BD"/>
    <w:rsid w:val="00B75F5F"/>
    <w:rsid w:val="00B76C73"/>
    <w:rsid w:val="00B76D12"/>
    <w:rsid w:val="00B770D3"/>
    <w:rsid w:val="00B85DAD"/>
    <w:rsid w:val="00B92ADF"/>
    <w:rsid w:val="00B946D7"/>
    <w:rsid w:val="00B961C5"/>
    <w:rsid w:val="00B96C1A"/>
    <w:rsid w:val="00BA4812"/>
    <w:rsid w:val="00BB25C5"/>
    <w:rsid w:val="00BB3D35"/>
    <w:rsid w:val="00BC0C43"/>
    <w:rsid w:val="00BC373F"/>
    <w:rsid w:val="00BC37B1"/>
    <w:rsid w:val="00BC4843"/>
    <w:rsid w:val="00BC4AA0"/>
    <w:rsid w:val="00BC7AD4"/>
    <w:rsid w:val="00BD0FA1"/>
    <w:rsid w:val="00BD5586"/>
    <w:rsid w:val="00BD747F"/>
    <w:rsid w:val="00BE5E22"/>
    <w:rsid w:val="00BE7918"/>
    <w:rsid w:val="00BF745A"/>
    <w:rsid w:val="00C023B5"/>
    <w:rsid w:val="00C02BB6"/>
    <w:rsid w:val="00C10F47"/>
    <w:rsid w:val="00C247E0"/>
    <w:rsid w:val="00C30782"/>
    <w:rsid w:val="00C31C11"/>
    <w:rsid w:val="00C339CC"/>
    <w:rsid w:val="00C43065"/>
    <w:rsid w:val="00C4476D"/>
    <w:rsid w:val="00C44B2F"/>
    <w:rsid w:val="00C45628"/>
    <w:rsid w:val="00C61202"/>
    <w:rsid w:val="00C662FA"/>
    <w:rsid w:val="00C66A4E"/>
    <w:rsid w:val="00C74371"/>
    <w:rsid w:val="00C75544"/>
    <w:rsid w:val="00C80093"/>
    <w:rsid w:val="00C907F1"/>
    <w:rsid w:val="00C93555"/>
    <w:rsid w:val="00C94F80"/>
    <w:rsid w:val="00CA1EC2"/>
    <w:rsid w:val="00CA66D1"/>
    <w:rsid w:val="00CB253E"/>
    <w:rsid w:val="00CC3E2C"/>
    <w:rsid w:val="00CC4613"/>
    <w:rsid w:val="00CC5C5E"/>
    <w:rsid w:val="00CC6541"/>
    <w:rsid w:val="00CC6EF6"/>
    <w:rsid w:val="00CC70D4"/>
    <w:rsid w:val="00CD0E2D"/>
    <w:rsid w:val="00CD28E0"/>
    <w:rsid w:val="00CD326D"/>
    <w:rsid w:val="00CD4B23"/>
    <w:rsid w:val="00CD5626"/>
    <w:rsid w:val="00CD6A1A"/>
    <w:rsid w:val="00CE0C06"/>
    <w:rsid w:val="00CE171C"/>
    <w:rsid w:val="00CE378C"/>
    <w:rsid w:val="00CE660E"/>
    <w:rsid w:val="00CE69DB"/>
    <w:rsid w:val="00CE7DDE"/>
    <w:rsid w:val="00CF4B89"/>
    <w:rsid w:val="00D0009D"/>
    <w:rsid w:val="00D050B1"/>
    <w:rsid w:val="00D10AD9"/>
    <w:rsid w:val="00D1114D"/>
    <w:rsid w:val="00D120F6"/>
    <w:rsid w:val="00D13EE7"/>
    <w:rsid w:val="00D2023D"/>
    <w:rsid w:val="00D21CFD"/>
    <w:rsid w:val="00D24422"/>
    <w:rsid w:val="00D34E58"/>
    <w:rsid w:val="00D4241C"/>
    <w:rsid w:val="00D500AB"/>
    <w:rsid w:val="00D510B5"/>
    <w:rsid w:val="00D5326B"/>
    <w:rsid w:val="00D532D8"/>
    <w:rsid w:val="00D554CD"/>
    <w:rsid w:val="00D5732D"/>
    <w:rsid w:val="00D610A8"/>
    <w:rsid w:val="00D61C64"/>
    <w:rsid w:val="00D624F9"/>
    <w:rsid w:val="00D632CF"/>
    <w:rsid w:val="00D67597"/>
    <w:rsid w:val="00D7093D"/>
    <w:rsid w:val="00D757E8"/>
    <w:rsid w:val="00D82206"/>
    <w:rsid w:val="00D83F15"/>
    <w:rsid w:val="00D8512E"/>
    <w:rsid w:val="00D86148"/>
    <w:rsid w:val="00D93B98"/>
    <w:rsid w:val="00DA01BE"/>
    <w:rsid w:val="00DA3572"/>
    <w:rsid w:val="00DA6D47"/>
    <w:rsid w:val="00DB44FC"/>
    <w:rsid w:val="00DB534B"/>
    <w:rsid w:val="00DB5B2B"/>
    <w:rsid w:val="00DB74DB"/>
    <w:rsid w:val="00DC0D1C"/>
    <w:rsid w:val="00DD0654"/>
    <w:rsid w:val="00DD7B44"/>
    <w:rsid w:val="00DE0564"/>
    <w:rsid w:val="00DE1CCE"/>
    <w:rsid w:val="00DF1BEF"/>
    <w:rsid w:val="00DF3213"/>
    <w:rsid w:val="00DF6DB5"/>
    <w:rsid w:val="00DF7C2A"/>
    <w:rsid w:val="00E004FF"/>
    <w:rsid w:val="00E027B6"/>
    <w:rsid w:val="00E04875"/>
    <w:rsid w:val="00E0662F"/>
    <w:rsid w:val="00E179F5"/>
    <w:rsid w:val="00E204A0"/>
    <w:rsid w:val="00E2759A"/>
    <w:rsid w:val="00E31E0A"/>
    <w:rsid w:val="00E33BC0"/>
    <w:rsid w:val="00E34436"/>
    <w:rsid w:val="00E3582B"/>
    <w:rsid w:val="00E36CB4"/>
    <w:rsid w:val="00E40E0A"/>
    <w:rsid w:val="00E45160"/>
    <w:rsid w:val="00E47A8A"/>
    <w:rsid w:val="00E47B8E"/>
    <w:rsid w:val="00E511F4"/>
    <w:rsid w:val="00E51CD0"/>
    <w:rsid w:val="00E53D04"/>
    <w:rsid w:val="00E54BCF"/>
    <w:rsid w:val="00E56CA6"/>
    <w:rsid w:val="00E63266"/>
    <w:rsid w:val="00E73750"/>
    <w:rsid w:val="00E73AA7"/>
    <w:rsid w:val="00E73CF5"/>
    <w:rsid w:val="00E73FCE"/>
    <w:rsid w:val="00E7418D"/>
    <w:rsid w:val="00E76924"/>
    <w:rsid w:val="00E8097D"/>
    <w:rsid w:val="00E82B24"/>
    <w:rsid w:val="00E87B8C"/>
    <w:rsid w:val="00E919EC"/>
    <w:rsid w:val="00E96BCD"/>
    <w:rsid w:val="00E978B9"/>
    <w:rsid w:val="00E97CA5"/>
    <w:rsid w:val="00EA0177"/>
    <w:rsid w:val="00EC1A77"/>
    <w:rsid w:val="00ED33F5"/>
    <w:rsid w:val="00ED3E2C"/>
    <w:rsid w:val="00ED510E"/>
    <w:rsid w:val="00ED544F"/>
    <w:rsid w:val="00ED74AC"/>
    <w:rsid w:val="00EE196C"/>
    <w:rsid w:val="00EE4C99"/>
    <w:rsid w:val="00EE5438"/>
    <w:rsid w:val="00EE5B29"/>
    <w:rsid w:val="00EE6022"/>
    <w:rsid w:val="00EF028A"/>
    <w:rsid w:val="00EF13B2"/>
    <w:rsid w:val="00EF4C64"/>
    <w:rsid w:val="00EF5544"/>
    <w:rsid w:val="00EF650A"/>
    <w:rsid w:val="00EF7B17"/>
    <w:rsid w:val="00EF7BC6"/>
    <w:rsid w:val="00F000CC"/>
    <w:rsid w:val="00F03351"/>
    <w:rsid w:val="00F0570D"/>
    <w:rsid w:val="00F13A47"/>
    <w:rsid w:val="00F16046"/>
    <w:rsid w:val="00F23BEC"/>
    <w:rsid w:val="00F305D7"/>
    <w:rsid w:val="00F33703"/>
    <w:rsid w:val="00F33AB9"/>
    <w:rsid w:val="00F40621"/>
    <w:rsid w:val="00F46558"/>
    <w:rsid w:val="00F4713E"/>
    <w:rsid w:val="00F47D5D"/>
    <w:rsid w:val="00F51934"/>
    <w:rsid w:val="00F5264C"/>
    <w:rsid w:val="00F53F11"/>
    <w:rsid w:val="00F54087"/>
    <w:rsid w:val="00F57BB0"/>
    <w:rsid w:val="00F64AE4"/>
    <w:rsid w:val="00F6797C"/>
    <w:rsid w:val="00F739EE"/>
    <w:rsid w:val="00F74095"/>
    <w:rsid w:val="00F74191"/>
    <w:rsid w:val="00F757B7"/>
    <w:rsid w:val="00F76D51"/>
    <w:rsid w:val="00F77A2B"/>
    <w:rsid w:val="00F81875"/>
    <w:rsid w:val="00F81E0C"/>
    <w:rsid w:val="00F856C6"/>
    <w:rsid w:val="00F872C9"/>
    <w:rsid w:val="00F932EB"/>
    <w:rsid w:val="00F97D7C"/>
    <w:rsid w:val="00F97EAB"/>
    <w:rsid w:val="00FA2E58"/>
    <w:rsid w:val="00FA3A4B"/>
    <w:rsid w:val="00FA4A5D"/>
    <w:rsid w:val="00FA4F92"/>
    <w:rsid w:val="00FB0282"/>
    <w:rsid w:val="00FB17EA"/>
    <w:rsid w:val="00FB2584"/>
    <w:rsid w:val="00FB3D2E"/>
    <w:rsid w:val="00FB49AD"/>
    <w:rsid w:val="00FB4D64"/>
    <w:rsid w:val="00FB5F06"/>
    <w:rsid w:val="00FC2461"/>
    <w:rsid w:val="00FD36C5"/>
    <w:rsid w:val="00FD6D09"/>
    <w:rsid w:val="00FE0C55"/>
    <w:rsid w:val="00FE2992"/>
    <w:rsid w:val="00FE7F59"/>
    <w:rsid w:val="00FF032A"/>
    <w:rsid w:val="00FF05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9FBAE"/>
  <w15:chartTrackingRefBased/>
  <w15:docId w15:val="{55C82565-19DA-4EC3-AE5E-35D32A73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5DEF"/>
    <w:pPr>
      <w:spacing w:after="0" w:line="300" w:lineRule="auto"/>
      <w:jc w:val="both"/>
    </w:pPr>
    <w:rPr>
      <w:rFonts w:ascii="Arial" w:hAnsi="Arial"/>
      <w:color w:val="414142" w:themeColor="accent4"/>
      <w:sz w:val="20"/>
    </w:rPr>
  </w:style>
  <w:style w:type="paragraph" w:styleId="Nadpis1">
    <w:name w:val="heading 1"/>
    <w:basedOn w:val="Normln"/>
    <w:next w:val="Normln"/>
    <w:link w:val="Nadpis1Char"/>
    <w:uiPriority w:val="9"/>
    <w:qFormat/>
    <w:rsid w:val="00425DEF"/>
    <w:pPr>
      <w:keepNext/>
      <w:keepLines/>
      <w:spacing w:before="240"/>
      <w:jc w:val="left"/>
      <w:outlineLvl w:val="0"/>
    </w:pPr>
    <w:rPr>
      <w:rFonts w:asciiTheme="majorHAnsi" w:eastAsiaTheme="majorEastAsia" w:hAnsiTheme="majorHAnsi" w:cstheme="majorBidi"/>
      <w:color w:val="B70E14" w:themeColor="accent1" w:themeShade="BF"/>
      <w:sz w:val="32"/>
      <w:szCs w:val="32"/>
    </w:rPr>
  </w:style>
  <w:style w:type="paragraph" w:styleId="Nadpis2">
    <w:name w:val="heading 2"/>
    <w:basedOn w:val="Normln"/>
    <w:next w:val="Normln"/>
    <w:link w:val="Nadpis2Char"/>
    <w:uiPriority w:val="9"/>
    <w:semiHidden/>
    <w:unhideWhenUsed/>
    <w:qFormat/>
    <w:rsid w:val="00425DEF"/>
    <w:pPr>
      <w:keepNext/>
      <w:keepLines/>
      <w:spacing w:before="40"/>
      <w:jc w:val="left"/>
      <w:outlineLvl w:val="1"/>
    </w:pPr>
    <w:rPr>
      <w:rFonts w:asciiTheme="majorHAnsi" w:eastAsiaTheme="majorEastAsia" w:hAnsiTheme="majorHAnsi" w:cstheme="majorBidi"/>
      <w:color w:val="B70E14"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5DEF"/>
    <w:pPr>
      <w:tabs>
        <w:tab w:val="center" w:pos="4536"/>
        <w:tab w:val="right" w:pos="9072"/>
      </w:tabs>
      <w:jc w:val="left"/>
    </w:pPr>
    <w:rPr>
      <w:sz w:val="22"/>
    </w:rPr>
  </w:style>
  <w:style w:type="character" w:customStyle="1" w:styleId="ZhlavChar">
    <w:name w:val="Záhlaví Char"/>
    <w:basedOn w:val="Standardnpsmoodstavce"/>
    <w:link w:val="Zhlav"/>
    <w:uiPriority w:val="99"/>
    <w:rsid w:val="00425DEF"/>
    <w:rPr>
      <w:rFonts w:ascii="Arial" w:hAnsi="Arial"/>
      <w:color w:val="414142" w:themeColor="accent4"/>
    </w:rPr>
  </w:style>
  <w:style w:type="paragraph" w:styleId="Zpat">
    <w:name w:val="footer"/>
    <w:basedOn w:val="Normln"/>
    <w:link w:val="ZpatChar"/>
    <w:uiPriority w:val="99"/>
    <w:unhideWhenUsed/>
    <w:rsid w:val="00425DEF"/>
    <w:pPr>
      <w:tabs>
        <w:tab w:val="center" w:pos="4820"/>
        <w:tab w:val="left" w:pos="9667"/>
      </w:tabs>
      <w:spacing w:line="360" w:lineRule="auto"/>
      <w:ind w:right="-567"/>
      <w:jc w:val="left"/>
    </w:pPr>
    <w:rPr>
      <w:sz w:val="16"/>
    </w:rPr>
  </w:style>
  <w:style w:type="character" w:customStyle="1" w:styleId="ZpatChar">
    <w:name w:val="Zápatí Char"/>
    <w:basedOn w:val="Standardnpsmoodstavce"/>
    <w:link w:val="Zpat"/>
    <w:uiPriority w:val="99"/>
    <w:rsid w:val="00425DEF"/>
    <w:rPr>
      <w:rFonts w:ascii="Arial" w:hAnsi="Arial"/>
      <w:color w:val="414142" w:themeColor="accent4"/>
      <w:sz w:val="16"/>
    </w:rPr>
  </w:style>
  <w:style w:type="character" w:styleId="Hypertextovodkaz">
    <w:name w:val="Hyperlink"/>
    <w:basedOn w:val="Standardnpsmoodstavce"/>
    <w:uiPriority w:val="99"/>
    <w:unhideWhenUsed/>
    <w:rsid w:val="00B64224"/>
    <w:rPr>
      <w:color w:val="F0DDD5" w:themeColor="hyperlink"/>
      <w:u w:val="single"/>
    </w:rPr>
  </w:style>
  <w:style w:type="character" w:customStyle="1" w:styleId="Nevyeenzmnka1">
    <w:name w:val="Nevyřešená zmínka1"/>
    <w:basedOn w:val="Standardnpsmoodstavce"/>
    <w:uiPriority w:val="99"/>
    <w:semiHidden/>
    <w:unhideWhenUsed/>
    <w:rsid w:val="00B64224"/>
    <w:rPr>
      <w:color w:val="808080"/>
      <w:shd w:val="clear" w:color="auto" w:fill="E6E6E6"/>
    </w:rPr>
  </w:style>
  <w:style w:type="paragraph" w:customStyle="1" w:styleId="strankovani">
    <w:name w:val="strankovani"/>
    <w:basedOn w:val="Zpat"/>
    <w:qFormat/>
    <w:rsid w:val="00656404"/>
    <w:pPr>
      <w:spacing w:line="240" w:lineRule="auto"/>
    </w:pPr>
  </w:style>
  <w:style w:type="paragraph" w:customStyle="1" w:styleId="ZhlavBrno">
    <w:name w:val="Záhlaví Brno"/>
    <w:basedOn w:val="Zhlav"/>
    <w:qFormat/>
    <w:rsid w:val="00425DEF"/>
    <w:rPr>
      <w:b/>
      <w:noProof/>
      <w:color w:val="ED1C24" w:themeColor="accent1"/>
    </w:rPr>
  </w:style>
  <w:style w:type="table" w:styleId="Mkatabulky">
    <w:name w:val="Table Grid"/>
    <w:basedOn w:val="Normlntabulka"/>
    <w:uiPriority w:val="39"/>
    <w:rsid w:val="003F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nopopis">
    <w:name w:val="Brno_popis"/>
    <w:basedOn w:val="Normln"/>
    <w:qFormat/>
    <w:rsid w:val="00425DEF"/>
    <w:pPr>
      <w:jc w:val="left"/>
    </w:pPr>
    <w:rPr>
      <w:b/>
      <w:caps/>
      <w:color w:val="ED1C24" w:themeColor="accent1"/>
      <w:sz w:val="16"/>
    </w:rPr>
  </w:style>
  <w:style w:type="paragraph" w:customStyle="1" w:styleId="Brnopopistext">
    <w:name w:val="Brno_popis_text"/>
    <w:basedOn w:val="Normln"/>
    <w:qFormat/>
    <w:rsid w:val="00425DEF"/>
    <w:pPr>
      <w:jc w:val="left"/>
    </w:pPr>
    <w:rPr>
      <w:sz w:val="18"/>
    </w:rPr>
  </w:style>
  <w:style w:type="paragraph" w:customStyle="1" w:styleId="Brnonadpisohraniceni">
    <w:name w:val="Brno_nadpis_ohraniceni"/>
    <w:basedOn w:val="Normln"/>
    <w:next w:val="Normln"/>
    <w:qFormat/>
    <w:rsid w:val="00624F8A"/>
    <w:pPr>
      <w:pBdr>
        <w:top w:val="single" w:sz="4" w:space="6" w:color="ED1C24" w:themeColor="accent1"/>
        <w:bottom w:val="single" w:sz="4" w:space="6" w:color="ED1C24" w:themeColor="accent1"/>
      </w:pBdr>
      <w:spacing w:before="600" w:after="400"/>
      <w:jc w:val="center"/>
    </w:pPr>
    <w:rPr>
      <w:b/>
      <w:color w:val="ED1C24" w:themeColor="accent1"/>
    </w:rPr>
  </w:style>
  <w:style w:type="paragraph" w:customStyle="1" w:styleId="Brnojmenofunkce">
    <w:name w:val="Brno_jmeno_funkce"/>
    <w:basedOn w:val="Normln"/>
    <w:next w:val="Normln"/>
    <w:qFormat/>
    <w:rsid w:val="00425DEF"/>
    <w:pPr>
      <w:spacing w:before="800" w:after="800"/>
      <w:contextualSpacing/>
      <w:jc w:val="left"/>
    </w:pPr>
  </w:style>
  <w:style w:type="paragraph" w:customStyle="1" w:styleId="Normlntun">
    <w:name w:val="Normální tučně"/>
    <w:basedOn w:val="Normln"/>
    <w:next w:val="Normln"/>
    <w:qFormat/>
    <w:rsid w:val="00F97D7C"/>
    <w:rPr>
      <w:b/>
    </w:rPr>
  </w:style>
  <w:style w:type="paragraph" w:styleId="Textbubliny">
    <w:name w:val="Balloon Text"/>
    <w:basedOn w:val="Normln"/>
    <w:link w:val="TextbublinyChar"/>
    <w:uiPriority w:val="99"/>
    <w:semiHidden/>
    <w:unhideWhenUsed/>
    <w:rsid w:val="00326E6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6E6D"/>
    <w:rPr>
      <w:rFonts w:ascii="Segoe UI" w:hAnsi="Segoe UI" w:cs="Segoe UI"/>
      <w:color w:val="414142" w:themeColor="accent4"/>
      <w:sz w:val="18"/>
      <w:szCs w:val="18"/>
    </w:rPr>
  </w:style>
  <w:style w:type="character" w:customStyle="1" w:styleId="Nadpis1Char">
    <w:name w:val="Nadpis 1 Char"/>
    <w:basedOn w:val="Standardnpsmoodstavce"/>
    <w:link w:val="Nadpis1"/>
    <w:uiPriority w:val="9"/>
    <w:rsid w:val="00425DEF"/>
    <w:rPr>
      <w:rFonts w:asciiTheme="majorHAnsi" w:eastAsiaTheme="majorEastAsia" w:hAnsiTheme="majorHAnsi" w:cstheme="majorBidi"/>
      <w:color w:val="B70E14" w:themeColor="accent1" w:themeShade="BF"/>
      <w:sz w:val="32"/>
      <w:szCs w:val="32"/>
    </w:rPr>
  </w:style>
  <w:style w:type="character" w:customStyle="1" w:styleId="Nadpis2Char">
    <w:name w:val="Nadpis 2 Char"/>
    <w:basedOn w:val="Standardnpsmoodstavce"/>
    <w:link w:val="Nadpis2"/>
    <w:uiPriority w:val="9"/>
    <w:semiHidden/>
    <w:rsid w:val="00425DEF"/>
    <w:rPr>
      <w:rFonts w:asciiTheme="majorHAnsi" w:eastAsiaTheme="majorEastAsia" w:hAnsiTheme="majorHAnsi" w:cstheme="majorBidi"/>
      <w:color w:val="B70E14" w:themeColor="accent1" w:themeShade="BF"/>
      <w:sz w:val="26"/>
      <w:szCs w:val="26"/>
    </w:rPr>
  </w:style>
  <w:style w:type="paragraph" w:styleId="Nzev">
    <w:name w:val="Title"/>
    <w:basedOn w:val="Normln"/>
    <w:next w:val="Normln"/>
    <w:link w:val="NzevChar"/>
    <w:uiPriority w:val="10"/>
    <w:qFormat/>
    <w:rsid w:val="00425DEF"/>
    <w:pPr>
      <w:spacing w:line="240" w:lineRule="auto"/>
      <w:contextualSpacing/>
      <w:jc w:val="left"/>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425DE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25DEF"/>
    <w:pPr>
      <w:numPr>
        <w:ilvl w:val="1"/>
      </w:numPr>
      <w:spacing w:after="160"/>
      <w:jc w:val="left"/>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425DEF"/>
    <w:rPr>
      <w:rFonts w:eastAsiaTheme="minorEastAsia"/>
      <w:color w:val="5A5A5A" w:themeColor="text1" w:themeTint="A5"/>
      <w:spacing w:val="15"/>
    </w:rPr>
  </w:style>
  <w:style w:type="paragraph" w:styleId="Odstavecseseznamem">
    <w:name w:val="List Paragraph"/>
    <w:basedOn w:val="Normln"/>
    <w:uiPriority w:val="34"/>
    <w:qFormat/>
    <w:rsid w:val="008F1292"/>
    <w:pPr>
      <w:ind w:left="720"/>
      <w:contextualSpacing/>
    </w:pPr>
  </w:style>
  <w:style w:type="character" w:styleId="Odkaznakoment">
    <w:name w:val="annotation reference"/>
    <w:basedOn w:val="Standardnpsmoodstavce"/>
    <w:uiPriority w:val="99"/>
    <w:semiHidden/>
    <w:unhideWhenUsed/>
    <w:rsid w:val="00A6100C"/>
    <w:rPr>
      <w:sz w:val="16"/>
      <w:szCs w:val="16"/>
    </w:rPr>
  </w:style>
  <w:style w:type="paragraph" w:styleId="Textkomente">
    <w:name w:val="annotation text"/>
    <w:basedOn w:val="Normln"/>
    <w:link w:val="TextkomenteChar"/>
    <w:uiPriority w:val="99"/>
    <w:unhideWhenUsed/>
    <w:rsid w:val="00A6100C"/>
    <w:pPr>
      <w:spacing w:line="240" w:lineRule="auto"/>
    </w:pPr>
    <w:rPr>
      <w:szCs w:val="20"/>
    </w:rPr>
  </w:style>
  <w:style w:type="character" w:customStyle="1" w:styleId="TextkomenteChar">
    <w:name w:val="Text komentáře Char"/>
    <w:basedOn w:val="Standardnpsmoodstavce"/>
    <w:link w:val="Textkomente"/>
    <w:uiPriority w:val="99"/>
    <w:rsid w:val="00A6100C"/>
    <w:rPr>
      <w:rFonts w:ascii="Arial" w:hAnsi="Arial"/>
      <w:color w:val="414142" w:themeColor="accent4"/>
      <w:sz w:val="20"/>
      <w:szCs w:val="20"/>
    </w:rPr>
  </w:style>
  <w:style w:type="paragraph" w:styleId="Pedmtkomente">
    <w:name w:val="annotation subject"/>
    <w:basedOn w:val="Textkomente"/>
    <w:next w:val="Textkomente"/>
    <w:link w:val="PedmtkomenteChar"/>
    <w:uiPriority w:val="99"/>
    <w:semiHidden/>
    <w:unhideWhenUsed/>
    <w:rsid w:val="00A6100C"/>
    <w:rPr>
      <w:b/>
      <w:bCs/>
    </w:rPr>
  </w:style>
  <w:style w:type="character" w:customStyle="1" w:styleId="PedmtkomenteChar">
    <w:name w:val="Předmět komentáře Char"/>
    <w:basedOn w:val="TextkomenteChar"/>
    <w:link w:val="Pedmtkomente"/>
    <w:uiPriority w:val="99"/>
    <w:semiHidden/>
    <w:rsid w:val="00A6100C"/>
    <w:rPr>
      <w:rFonts w:ascii="Arial" w:hAnsi="Arial"/>
      <w:b/>
      <w:bCs/>
      <w:color w:val="414142" w:themeColor="accent4"/>
      <w:sz w:val="20"/>
      <w:szCs w:val="20"/>
    </w:rPr>
  </w:style>
  <w:style w:type="paragraph" w:styleId="Revize">
    <w:name w:val="Revision"/>
    <w:hidden/>
    <w:uiPriority w:val="99"/>
    <w:semiHidden/>
    <w:rsid w:val="00C61202"/>
    <w:pPr>
      <w:spacing w:after="0" w:line="240" w:lineRule="auto"/>
    </w:pPr>
    <w:rPr>
      <w:rFonts w:ascii="Arial" w:hAnsi="Arial"/>
      <w:color w:val="414142" w:themeColor="accent4"/>
      <w:sz w:val="20"/>
    </w:rPr>
  </w:style>
  <w:style w:type="paragraph" w:styleId="Bezmezer">
    <w:name w:val="No Spacing"/>
    <w:uiPriority w:val="1"/>
    <w:qFormat/>
    <w:rsid w:val="00D61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810">
      <w:bodyDiv w:val="1"/>
      <w:marLeft w:val="0"/>
      <w:marRight w:val="0"/>
      <w:marTop w:val="0"/>
      <w:marBottom w:val="0"/>
      <w:divBdr>
        <w:top w:val="none" w:sz="0" w:space="0" w:color="auto"/>
        <w:left w:val="none" w:sz="0" w:space="0" w:color="auto"/>
        <w:bottom w:val="none" w:sz="0" w:space="0" w:color="auto"/>
        <w:right w:val="none" w:sz="0" w:space="0" w:color="auto"/>
      </w:divBdr>
    </w:div>
    <w:div w:id="78260471">
      <w:bodyDiv w:val="1"/>
      <w:marLeft w:val="0"/>
      <w:marRight w:val="0"/>
      <w:marTop w:val="0"/>
      <w:marBottom w:val="0"/>
      <w:divBdr>
        <w:top w:val="none" w:sz="0" w:space="0" w:color="auto"/>
        <w:left w:val="none" w:sz="0" w:space="0" w:color="auto"/>
        <w:bottom w:val="none" w:sz="0" w:space="0" w:color="auto"/>
        <w:right w:val="none" w:sz="0" w:space="0" w:color="auto"/>
      </w:divBdr>
      <w:divsChild>
        <w:div w:id="761801939">
          <w:marLeft w:val="0"/>
          <w:marRight w:val="0"/>
          <w:marTop w:val="0"/>
          <w:marBottom w:val="0"/>
          <w:divBdr>
            <w:top w:val="none" w:sz="0" w:space="0" w:color="auto"/>
            <w:left w:val="none" w:sz="0" w:space="0" w:color="auto"/>
            <w:bottom w:val="none" w:sz="0" w:space="0" w:color="auto"/>
            <w:right w:val="none" w:sz="0" w:space="0" w:color="auto"/>
          </w:divBdr>
        </w:div>
        <w:div w:id="916327441">
          <w:marLeft w:val="0"/>
          <w:marRight w:val="0"/>
          <w:marTop w:val="0"/>
          <w:marBottom w:val="0"/>
          <w:divBdr>
            <w:top w:val="none" w:sz="0" w:space="0" w:color="auto"/>
            <w:left w:val="none" w:sz="0" w:space="0" w:color="auto"/>
            <w:bottom w:val="none" w:sz="0" w:space="0" w:color="auto"/>
            <w:right w:val="none" w:sz="0" w:space="0" w:color="auto"/>
          </w:divBdr>
        </w:div>
      </w:divsChild>
    </w:div>
    <w:div w:id="137186453">
      <w:bodyDiv w:val="1"/>
      <w:marLeft w:val="0"/>
      <w:marRight w:val="0"/>
      <w:marTop w:val="0"/>
      <w:marBottom w:val="0"/>
      <w:divBdr>
        <w:top w:val="none" w:sz="0" w:space="0" w:color="auto"/>
        <w:left w:val="none" w:sz="0" w:space="0" w:color="auto"/>
        <w:bottom w:val="none" w:sz="0" w:space="0" w:color="auto"/>
        <w:right w:val="none" w:sz="0" w:space="0" w:color="auto"/>
      </w:divBdr>
    </w:div>
    <w:div w:id="139269045">
      <w:bodyDiv w:val="1"/>
      <w:marLeft w:val="0"/>
      <w:marRight w:val="0"/>
      <w:marTop w:val="0"/>
      <w:marBottom w:val="0"/>
      <w:divBdr>
        <w:top w:val="none" w:sz="0" w:space="0" w:color="auto"/>
        <w:left w:val="none" w:sz="0" w:space="0" w:color="auto"/>
        <w:bottom w:val="none" w:sz="0" w:space="0" w:color="auto"/>
        <w:right w:val="none" w:sz="0" w:space="0" w:color="auto"/>
      </w:divBdr>
    </w:div>
    <w:div w:id="175772343">
      <w:bodyDiv w:val="1"/>
      <w:marLeft w:val="0"/>
      <w:marRight w:val="0"/>
      <w:marTop w:val="0"/>
      <w:marBottom w:val="0"/>
      <w:divBdr>
        <w:top w:val="none" w:sz="0" w:space="0" w:color="auto"/>
        <w:left w:val="none" w:sz="0" w:space="0" w:color="auto"/>
        <w:bottom w:val="none" w:sz="0" w:space="0" w:color="auto"/>
        <w:right w:val="none" w:sz="0" w:space="0" w:color="auto"/>
      </w:divBdr>
    </w:div>
    <w:div w:id="203951935">
      <w:bodyDiv w:val="1"/>
      <w:marLeft w:val="0"/>
      <w:marRight w:val="0"/>
      <w:marTop w:val="0"/>
      <w:marBottom w:val="0"/>
      <w:divBdr>
        <w:top w:val="none" w:sz="0" w:space="0" w:color="auto"/>
        <w:left w:val="none" w:sz="0" w:space="0" w:color="auto"/>
        <w:bottom w:val="none" w:sz="0" w:space="0" w:color="auto"/>
        <w:right w:val="none" w:sz="0" w:space="0" w:color="auto"/>
      </w:divBdr>
    </w:div>
    <w:div w:id="327487154">
      <w:bodyDiv w:val="1"/>
      <w:marLeft w:val="0"/>
      <w:marRight w:val="0"/>
      <w:marTop w:val="0"/>
      <w:marBottom w:val="0"/>
      <w:divBdr>
        <w:top w:val="none" w:sz="0" w:space="0" w:color="auto"/>
        <w:left w:val="none" w:sz="0" w:space="0" w:color="auto"/>
        <w:bottom w:val="none" w:sz="0" w:space="0" w:color="auto"/>
        <w:right w:val="none" w:sz="0" w:space="0" w:color="auto"/>
      </w:divBdr>
    </w:div>
    <w:div w:id="548343344">
      <w:bodyDiv w:val="1"/>
      <w:marLeft w:val="0"/>
      <w:marRight w:val="0"/>
      <w:marTop w:val="0"/>
      <w:marBottom w:val="0"/>
      <w:divBdr>
        <w:top w:val="none" w:sz="0" w:space="0" w:color="auto"/>
        <w:left w:val="none" w:sz="0" w:space="0" w:color="auto"/>
        <w:bottom w:val="none" w:sz="0" w:space="0" w:color="auto"/>
        <w:right w:val="none" w:sz="0" w:space="0" w:color="auto"/>
      </w:divBdr>
    </w:div>
    <w:div w:id="608969568">
      <w:bodyDiv w:val="1"/>
      <w:marLeft w:val="0"/>
      <w:marRight w:val="0"/>
      <w:marTop w:val="0"/>
      <w:marBottom w:val="0"/>
      <w:divBdr>
        <w:top w:val="none" w:sz="0" w:space="0" w:color="auto"/>
        <w:left w:val="none" w:sz="0" w:space="0" w:color="auto"/>
        <w:bottom w:val="none" w:sz="0" w:space="0" w:color="auto"/>
        <w:right w:val="none" w:sz="0" w:space="0" w:color="auto"/>
      </w:divBdr>
    </w:div>
    <w:div w:id="656109945">
      <w:bodyDiv w:val="1"/>
      <w:marLeft w:val="0"/>
      <w:marRight w:val="0"/>
      <w:marTop w:val="0"/>
      <w:marBottom w:val="0"/>
      <w:divBdr>
        <w:top w:val="none" w:sz="0" w:space="0" w:color="auto"/>
        <w:left w:val="none" w:sz="0" w:space="0" w:color="auto"/>
        <w:bottom w:val="none" w:sz="0" w:space="0" w:color="auto"/>
        <w:right w:val="none" w:sz="0" w:space="0" w:color="auto"/>
      </w:divBdr>
    </w:div>
    <w:div w:id="840242992">
      <w:bodyDiv w:val="1"/>
      <w:marLeft w:val="0"/>
      <w:marRight w:val="0"/>
      <w:marTop w:val="0"/>
      <w:marBottom w:val="0"/>
      <w:divBdr>
        <w:top w:val="none" w:sz="0" w:space="0" w:color="auto"/>
        <w:left w:val="none" w:sz="0" w:space="0" w:color="auto"/>
        <w:bottom w:val="none" w:sz="0" w:space="0" w:color="auto"/>
        <w:right w:val="none" w:sz="0" w:space="0" w:color="auto"/>
      </w:divBdr>
    </w:div>
    <w:div w:id="1081681707">
      <w:bodyDiv w:val="1"/>
      <w:marLeft w:val="0"/>
      <w:marRight w:val="0"/>
      <w:marTop w:val="0"/>
      <w:marBottom w:val="0"/>
      <w:divBdr>
        <w:top w:val="none" w:sz="0" w:space="0" w:color="auto"/>
        <w:left w:val="none" w:sz="0" w:space="0" w:color="auto"/>
        <w:bottom w:val="none" w:sz="0" w:space="0" w:color="auto"/>
        <w:right w:val="none" w:sz="0" w:space="0" w:color="auto"/>
      </w:divBdr>
    </w:div>
    <w:div w:id="1199929382">
      <w:bodyDiv w:val="1"/>
      <w:marLeft w:val="0"/>
      <w:marRight w:val="0"/>
      <w:marTop w:val="0"/>
      <w:marBottom w:val="0"/>
      <w:divBdr>
        <w:top w:val="none" w:sz="0" w:space="0" w:color="auto"/>
        <w:left w:val="none" w:sz="0" w:space="0" w:color="auto"/>
        <w:bottom w:val="none" w:sz="0" w:space="0" w:color="auto"/>
        <w:right w:val="none" w:sz="0" w:space="0" w:color="auto"/>
      </w:divBdr>
    </w:div>
    <w:div w:id="1236627059">
      <w:bodyDiv w:val="1"/>
      <w:marLeft w:val="0"/>
      <w:marRight w:val="0"/>
      <w:marTop w:val="0"/>
      <w:marBottom w:val="0"/>
      <w:divBdr>
        <w:top w:val="none" w:sz="0" w:space="0" w:color="auto"/>
        <w:left w:val="none" w:sz="0" w:space="0" w:color="auto"/>
        <w:bottom w:val="none" w:sz="0" w:space="0" w:color="auto"/>
        <w:right w:val="none" w:sz="0" w:space="0" w:color="auto"/>
      </w:divBdr>
    </w:div>
    <w:div w:id="1372068319">
      <w:bodyDiv w:val="1"/>
      <w:marLeft w:val="0"/>
      <w:marRight w:val="0"/>
      <w:marTop w:val="0"/>
      <w:marBottom w:val="0"/>
      <w:divBdr>
        <w:top w:val="none" w:sz="0" w:space="0" w:color="auto"/>
        <w:left w:val="none" w:sz="0" w:space="0" w:color="auto"/>
        <w:bottom w:val="none" w:sz="0" w:space="0" w:color="auto"/>
        <w:right w:val="none" w:sz="0" w:space="0" w:color="auto"/>
      </w:divBdr>
    </w:div>
    <w:div w:id="1377972579">
      <w:bodyDiv w:val="1"/>
      <w:marLeft w:val="0"/>
      <w:marRight w:val="0"/>
      <w:marTop w:val="0"/>
      <w:marBottom w:val="0"/>
      <w:divBdr>
        <w:top w:val="none" w:sz="0" w:space="0" w:color="auto"/>
        <w:left w:val="none" w:sz="0" w:space="0" w:color="auto"/>
        <w:bottom w:val="none" w:sz="0" w:space="0" w:color="auto"/>
        <w:right w:val="none" w:sz="0" w:space="0" w:color="auto"/>
      </w:divBdr>
    </w:div>
    <w:div w:id="1466000096">
      <w:bodyDiv w:val="1"/>
      <w:marLeft w:val="0"/>
      <w:marRight w:val="0"/>
      <w:marTop w:val="0"/>
      <w:marBottom w:val="0"/>
      <w:divBdr>
        <w:top w:val="none" w:sz="0" w:space="0" w:color="auto"/>
        <w:left w:val="none" w:sz="0" w:space="0" w:color="auto"/>
        <w:bottom w:val="none" w:sz="0" w:space="0" w:color="auto"/>
        <w:right w:val="none" w:sz="0" w:space="0" w:color="auto"/>
      </w:divBdr>
    </w:div>
    <w:div w:id="1507011208">
      <w:bodyDiv w:val="1"/>
      <w:marLeft w:val="0"/>
      <w:marRight w:val="0"/>
      <w:marTop w:val="0"/>
      <w:marBottom w:val="0"/>
      <w:divBdr>
        <w:top w:val="none" w:sz="0" w:space="0" w:color="auto"/>
        <w:left w:val="none" w:sz="0" w:space="0" w:color="auto"/>
        <w:bottom w:val="none" w:sz="0" w:space="0" w:color="auto"/>
        <w:right w:val="none" w:sz="0" w:space="0" w:color="auto"/>
      </w:divBdr>
      <w:divsChild>
        <w:div w:id="1350987889">
          <w:marLeft w:val="0"/>
          <w:marRight w:val="0"/>
          <w:marTop w:val="0"/>
          <w:marBottom w:val="0"/>
          <w:divBdr>
            <w:top w:val="none" w:sz="0" w:space="0" w:color="auto"/>
            <w:left w:val="none" w:sz="0" w:space="0" w:color="auto"/>
            <w:bottom w:val="none" w:sz="0" w:space="0" w:color="auto"/>
            <w:right w:val="none" w:sz="0" w:space="0" w:color="auto"/>
          </w:divBdr>
        </w:div>
        <w:div w:id="1447844773">
          <w:marLeft w:val="0"/>
          <w:marRight w:val="0"/>
          <w:marTop w:val="0"/>
          <w:marBottom w:val="0"/>
          <w:divBdr>
            <w:top w:val="none" w:sz="0" w:space="0" w:color="auto"/>
            <w:left w:val="none" w:sz="0" w:space="0" w:color="auto"/>
            <w:bottom w:val="none" w:sz="0" w:space="0" w:color="auto"/>
            <w:right w:val="none" w:sz="0" w:space="0" w:color="auto"/>
          </w:divBdr>
        </w:div>
      </w:divsChild>
    </w:div>
    <w:div w:id="1556090205">
      <w:bodyDiv w:val="1"/>
      <w:marLeft w:val="0"/>
      <w:marRight w:val="0"/>
      <w:marTop w:val="0"/>
      <w:marBottom w:val="0"/>
      <w:divBdr>
        <w:top w:val="none" w:sz="0" w:space="0" w:color="auto"/>
        <w:left w:val="none" w:sz="0" w:space="0" w:color="auto"/>
        <w:bottom w:val="none" w:sz="0" w:space="0" w:color="auto"/>
        <w:right w:val="none" w:sz="0" w:space="0" w:color="auto"/>
      </w:divBdr>
    </w:div>
    <w:div w:id="1632175696">
      <w:bodyDiv w:val="1"/>
      <w:marLeft w:val="0"/>
      <w:marRight w:val="0"/>
      <w:marTop w:val="0"/>
      <w:marBottom w:val="0"/>
      <w:divBdr>
        <w:top w:val="none" w:sz="0" w:space="0" w:color="auto"/>
        <w:left w:val="none" w:sz="0" w:space="0" w:color="auto"/>
        <w:bottom w:val="none" w:sz="0" w:space="0" w:color="auto"/>
        <w:right w:val="none" w:sz="0" w:space="0" w:color="auto"/>
      </w:divBdr>
    </w:div>
    <w:div w:id="1673411031">
      <w:bodyDiv w:val="1"/>
      <w:marLeft w:val="0"/>
      <w:marRight w:val="0"/>
      <w:marTop w:val="0"/>
      <w:marBottom w:val="0"/>
      <w:divBdr>
        <w:top w:val="none" w:sz="0" w:space="0" w:color="auto"/>
        <w:left w:val="none" w:sz="0" w:space="0" w:color="auto"/>
        <w:bottom w:val="none" w:sz="0" w:space="0" w:color="auto"/>
        <w:right w:val="none" w:sz="0" w:space="0" w:color="auto"/>
      </w:divBdr>
    </w:div>
    <w:div w:id="1768112565">
      <w:bodyDiv w:val="1"/>
      <w:marLeft w:val="0"/>
      <w:marRight w:val="0"/>
      <w:marTop w:val="0"/>
      <w:marBottom w:val="0"/>
      <w:divBdr>
        <w:top w:val="none" w:sz="0" w:space="0" w:color="auto"/>
        <w:left w:val="none" w:sz="0" w:space="0" w:color="auto"/>
        <w:bottom w:val="none" w:sz="0" w:space="0" w:color="auto"/>
        <w:right w:val="none" w:sz="0" w:space="0" w:color="auto"/>
      </w:divBdr>
    </w:div>
    <w:div w:id="1806579199">
      <w:bodyDiv w:val="1"/>
      <w:marLeft w:val="0"/>
      <w:marRight w:val="0"/>
      <w:marTop w:val="0"/>
      <w:marBottom w:val="0"/>
      <w:divBdr>
        <w:top w:val="none" w:sz="0" w:space="0" w:color="auto"/>
        <w:left w:val="none" w:sz="0" w:space="0" w:color="auto"/>
        <w:bottom w:val="none" w:sz="0" w:space="0" w:color="auto"/>
        <w:right w:val="none" w:sz="0" w:space="0" w:color="auto"/>
      </w:divBdr>
    </w:div>
    <w:div w:id="208818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bovb\Desktop\Zapis_z_jednani%20_JVS_2018.dotx" TargetMode="External"/></Relationships>
</file>

<file path=word/theme/theme1.xml><?xml version="1.0" encoding="utf-8"?>
<a:theme xmlns:a="http://schemas.openxmlformats.org/drawingml/2006/main" name="Motiv Office">
  <a:themeElements>
    <a:clrScheme name="MMB">
      <a:dk1>
        <a:sysClr val="windowText" lastClr="000000"/>
      </a:dk1>
      <a:lt1>
        <a:sysClr val="window" lastClr="FFFFFF"/>
      </a:lt1>
      <a:dk2>
        <a:srgbClr val="5C646D"/>
      </a:dk2>
      <a:lt2>
        <a:srgbClr val="E9E9EA"/>
      </a:lt2>
      <a:accent1>
        <a:srgbClr val="ED1C24"/>
      </a:accent1>
      <a:accent2>
        <a:srgbClr val="F58466"/>
      </a:accent2>
      <a:accent3>
        <a:srgbClr val="FBBEA8"/>
      </a:accent3>
      <a:accent4>
        <a:srgbClr val="414142"/>
      </a:accent4>
      <a:accent5>
        <a:srgbClr val="808285"/>
      </a:accent5>
      <a:accent6>
        <a:srgbClr val="BCBEC0"/>
      </a:accent6>
      <a:hlink>
        <a:srgbClr val="F0DDD5"/>
      </a:hlink>
      <a:folHlink>
        <a:srgbClr val="E9E9EA"/>
      </a:folHlink>
    </a:clrScheme>
    <a:fontScheme name="MM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6ECDF-F4AB-4AB7-81E4-81707938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Zapis_z_jednani _JVS_2018</Template>
  <TotalTime>1</TotalTime>
  <Pages>3</Pages>
  <Words>1400</Words>
  <Characters>8262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Janebová Bibiana</dc:creator>
  <cp:keywords/>
  <dc:description/>
  <cp:lastModifiedBy>Lepková Adéla (MMB_OVLHZ)</cp:lastModifiedBy>
  <cp:revision>2</cp:revision>
  <cp:lastPrinted>2024-06-18T12:04:00Z</cp:lastPrinted>
  <dcterms:created xsi:type="dcterms:W3CDTF">2025-03-06T13:40:00Z</dcterms:created>
  <dcterms:modified xsi:type="dcterms:W3CDTF">2025-03-06T13:40:00Z</dcterms:modified>
</cp:coreProperties>
</file>